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02021435"/>
        <w:docPartObj>
          <w:docPartGallery w:val="Cover Pages"/>
          <w:docPartUnique/>
        </w:docPartObj>
      </w:sdtPr>
      <w:sdtEndPr/>
      <w:sdtContent>
        <w:p w14:paraId="459882E3" w14:textId="77777777" w:rsidR="00F0541E" w:rsidRDefault="00F0541E"/>
        <w:tbl>
          <w:tblPr>
            <w:tblpPr w:leftFromText="187" w:rightFromText="187" w:vertAnchor="page" w:horzAnchor="margin" w:tblpY="9143"/>
            <w:tblW w:w="4965" w:type="pct"/>
            <w:tblCellMar>
              <w:left w:w="144" w:type="dxa"/>
              <w:right w:w="115" w:type="dxa"/>
            </w:tblCellMar>
            <w:tblLook w:val="04A0" w:firstRow="1" w:lastRow="0" w:firstColumn="1" w:lastColumn="0" w:noHBand="0" w:noVBand="1"/>
          </w:tblPr>
          <w:tblGrid>
            <w:gridCol w:w="8963"/>
          </w:tblGrid>
          <w:tr w:rsidR="00F0541E" w14:paraId="352FB432" w14:textId="77777777" w:rsidTr="00F0541E">
            <w:trPr>
              <w:trHeight w:val="3054"/>
            </w:trPr>
            <w:tc>
              <w:tcPr>
                <w:tcW w:w="8963" w:type="dxa"/>
              </w:tcPr>
              <w:sdt>
                <w:sdtPr>
                  <w:rPr>
                    <w:rFonts w:asciiTheme="minorHAnsi" w:eastAsiaTheme="majorEastAsia" w:hAnsiTheme="minorHAnsi" w:cstheme="minorHAnsi"/>
                    <w:b/>
                    <w:color w:val="FFFFFF" w:themeColor="background1"/>
                    <w:sz w:val="180"/>
                    <w:szCs w:val="88"/>
                  </w:rPr>
                  <w:alias w:val="Title"/>
                  <w:id w:val="13406919"/>
                  <w:placeholder>
                    <w:docPart w:val="87B35F1AC3114EF3A95CE9630438D8D0"/>
                  </w:placeholder>
                  <w:dataBinding w:prefixMappings="xmlns:ns0='http://schemas.openxmlformats.org/package/2006/metadata/core-properties' xmlns:ns1='http://purl.org/dc/elements/1.1/'" w:xpath="/ns0:coreProperties[1]/ns1:title[1]" w:storeItemID="{6C3C8BC8-F283-45AE-878A-BAB7291924A1}"/>
                  <w:text/>
                </w:sdtPr>
                <w:sdtEndPr/>
                <w:sdtContent>
                  <w:p w14:paraId="6E8310FD" w14:textId="1C941E73" w:rsidR="00F0541E" w:rsidRDefault="00D907D7" w:rsidP="00F0541E">
                    <w:pPr>
                      <w:pStyle w:val="NoSpacing"/>
                      <w:spacing w:line="216" w:lineRule="auto"/>
                      <w:rPr>
                        <w:rFonts w:eastAsiaTheme="majorEastAsia" w:cstheme="majorBidi"/>
                        <w:color w:val="004F56" w:themeColor="accent1"/>
                        <w:sz w:val="88"/>
                        <w:szCs w:val="88"/>
                      </w:rPr>
                    </w:pPr>
                    <w:r>
                      <w:rPr>
                        <w:rFonts w:asciiTheme="minorHAnsi" w:eastAsiaTheme="majorEastAsia" w:hAnsiTheme="minorHAnsi" w:cstheme="minorHAnsi"/>
                        <w:b/>
                        <w:color w:val="FFFFFF" w:themeColor="background1"/>
                        <w:sz w:val="180"/>
                        <w:szCs w:val="88"/>
                      </w:rPr>
                      <w:t xml:space="preserve">Status </w:t>
                    </w:r>
                    <w:r w:rsidR="00B83CC9">
                      <w:rPr>
                        <w:rFonts w:asciiTheme="minorHAnsi" w:eastAsiaTheme="majorEastAsia" w:hAnsiTheme="minorHAnsi" w:cstheme="minorHAnsi"/>
                        <w:b/>
                        <w:color w:val="FFFFFF" w:themeColor="background1"/>
                        <w:sz w:val="180"/>
                        <w:szCs w:val="88"/>
                      </w:rPr>
                      <w:t>glossary</w:t>
                    </w:r>
                  </w:p>
                </w:sdtContent>
              </w:sdt>
            </w:tc>
          </w:tr>
          <w:tr w:rsidR="00F0541E" w14:paraId="399D6948" w14:textId="77777777" w:rsidTr="00F0541E">
            <w:trPr>
              <w:trHeight w:val="371"/>
            </w:trPr>
            <w:sdt>
              <w:sdtPr>
                <w:rPr>
                  <w:color w:val="003B40" w:themeColor="accent1" w:themeShade="BF"/>
                  <w:sz w:val="24"/>
                  <w:szCs w:val="24"/>
                </w:rPr>
                <w:alias w:val="Subtitle"/>
                <w:id w:val="13406923"/>
                <w:placeholder>
                  <w:docPart w:val="BE88A28A9B7C46758110F0AFCBF35AAD"/>
                </w:placeholder>
                <w:dataBinding w:prefixMappings="xmlns:ns0='http://schemas.openxmlformats.org/package/2006/metadata/core-properties' xmlns:ns1='http://purl.org/dc/elements/1.1/'" w:xpath="/ns0:coreProperties[1]/ns1:subject[1]" w:storeItemID="{6C3C8BC8-F283-45AE-878A-BAB7291924A1}"/>
                <w:text/>
              </w:sdtPr>
              <w:sdtEndPr/>
              <w:sdtContent>
                <w:tc>
                  <w:tcPr>
                    <w:tcW w:w="8963" w:type="dxa"/>
                    <w:tcMar>
                      <w:top w:w="216" w:type="dxa"/>
                      <w:left w:w="115" w:type="dxa"/>
                      <w:bottom w:w="216" w:type="dxa"/>
                      <w:right w:w="115" w:type="dxa"/>
                    </w:tcMar>
                  </w:tcPr>
                  <w:p w14:paraId="0220A66E" w14:textId="191EB2B3" w:rsidR="00F0541E" w:rsidRDefault="00AE31A4" w:rsidP="00F0541E">
                    <w:pPr>
                      <w:pStyle w:val="NoSpacing"/>
                      <w:rPr>
                        <w:color w:val="003B40" w:themeColor="accent1" w:themeShade="BF"/>
                        <w:sz w:val="24"/>
                      </w:rPr>
                    </w:pPr>
                    <w:r>
                      <w:rPr>
                        <w:color w:val="003B40" w:themeColor="accent1" w:themeShade="BF"/>
                        <w:sz w:val="24"/>
                        <w:szCs w:val="24"/>
                      </w:rPr>
                      <w:t>August 2022</w:t>
                    </w:r>
                  </w:p>
                </w:tc>
              </w:sdtContent>
            </w:sdt>
          </w:tr>
        </w:tbl>
        <w:tbl>
          <w:tblPr>
            <w:tblpPr w:leftFromText="187" w:rightFromText="187" w:vertAnchor="page" w:horzAnchor="margin" w:tblpY="13971"/>
            <w:tblW w:w="3857" w:type="pct"/>
            <w:tblLook w:val="04A0" w:firstRow="1" w:lastRow="0" w:firstColumn="1" w:lastColumn="0" w:noHBand="0" w:noVBand="1"/>
          </w:tblPr>
          <w:tblGrid>
            <w:gridCol w:w="6963"/>
          </w:tblGrid>
          <w:tr w:rsidR="00F0541E" w14:paraId="34CE754F" w14:textId="77777777" w:rsidTr="00F0541E">
            <w:tc>
              <w:tcPr>
                <w:tcW w:w="6963" w:type="dxa"/>
                <w:tcMar>
                  <w:top w:w="216" w:type="dxa"/>
                  <w:left w:w="115" w:type="dxa"/>
                  <w:bottom w:w="216" w:type="dxa"/>
                  <w:right w:w="115" w:type="dxa"/>
                </w:tcMar>
              </w:tcPr>
              <w:p w14:paraId="66DCC626" w14:textId="77777777" w:rsidR="00F0541E" w:rsidRDefault="00F0541E" w:rsidP="00F0541E">
                <w:pPr>
                  <w:pStyle w:val="NoSpacing"/>
                  <w:rPr>
                    <w:color w:val="004F56" w:themeColor="accent1"/>
                    <w:sz w:val="28"/>
                    <w:szCs w:val="28"/>
                  </w:rPr>
                </w:pPr>
              </w:p>
              <w:p w14:paraId="3EAA8C3A" w14:textId="5C2B1A14" w:rsidR="00F0541E" w:rsidRPr="002A2A67" w:rsidRDefault="00F0541E" w:rsidP="00F0541E">
                <w:pPr>
                  <w:pStyle w:val="NoSpacing"/>
                  <w:rPr>
                    <w:color w:val="FFFFFF" w:themeColor="background1"/>
                    <w:sz w:val="28"/>
                    <w:szCs w:val="28"/>
                  </w:rPr>
                </w:pPr>
              </w:p>
              <w:p w14:paraId="2FD2608B" w14:textId="77777777" w:rsidR="00F0541E" w:rsidRDefault="00F0541E" w:rsidP="00F0541E">
                <w:pPr>
                  <w:pStyle w:val="NoSpacing"/>
                  <w:rPr>
                    <w:color w:val="004F56" w:themeColor="accent1"/>
                  </w:rPr>
                </w:pPr>
              </w:p>
            </w:tc>
          </w:tr>
        </w:tbl>
        <w:p w14:paraId="6F77361B" w14:textId="77777777" w:rsidR="00F0541E" w:rsidRDefault="00F0541E">
          <w:pPr>
            <w:spacing w:before="0"/>
            <w:rPr>
              <w:rFonts w:asciiTheme="minorHAnsi" w:eastAsiaTheme="majorEastAsia" w:hAnsiTheme="minorHAnsi" w:cstheme="minorHAnsi"/>
              <w:b/>
              <w:color w:val="004F56" w:themeColor="text1"/>
              <w:spacing w:val="-10"/>
              <w:kern w:val="28"/>
              <w:sz w:val="56"/>
              <w:szCs w:val="56"/>
            </w:rPr>
          </w:pPr>
          <w:r>
            <w:br w:type="page"/>
          </w:r>
        </w:p>
      </w:sdtContent>
    </w:sdt>
    <w:p w14:paraId="4B63A4EA" w14:textId="469695D4" w:rsidR="005B4F12" w:rsidRPr="00EA5CFE" w:rsidRDefault="00B83CC9" w:rsidP="00EA5CFE">
      <w:pPr>
        <w:pStyle w:val="Title"/>
      </w:pPr>
      <w:r>
        <w:lastRenderedPageBreak/>
        <w:t>Claim s</w:t>
      </w:r>
      <w:r w:rsidR="00307BC4">
        <w:t xml:space="preserve">tatus </w:t>
      </w:r>
      <w:r>
        <w:t>glossary</w:t>
      </w:r>
    </w:p>
    <w:p w14:paraId="108C6B43" w14:textId="0014D209" w:rsidR="00F0541E" w:rsidRDefault="00D907D7" w:rsidP="00307BC4">
      <w:pPr>
        <w:pStyle w:val="Heading1"/>
      </w:pPr>
      <w:bookmarkStart w:id="0" w:name="_Toc110955731"/>
      <w:r>
        <w:t>Introduction</w:t>
      </w:r>
      <w:bookmarkEnd w:id="0"/>
    </w:p>
    <w:p w14:paraId="75FB9F83" w14:textId="7A75FFE9" w:rsidR="00EA5CFE" w:rsidRDefault="004B6036" w:rsidP="00F0541E">
      <w:r>
        <w:t xml:space="preserve">The following tables provide definitions for common status labels for ongoing claims with the Official Injury Claim system. </w:t>
      </w:r>
    </w:p>
    <w:sdt>
      <w:sdtPr>
        <w:rPr>
          <w:rFonts w:eastAsiaTheme="minorHAnsi" w:cstheme="majorHAnsi"/>
          <w:color w:val="auto"/>
          <w:sz w:val="22"/>
          <w:szCs w:val="22"/>
          <w:lang w:val="en-GB"/>
        </w:rPr>
        <w:id w:val="-1969266403"/>
        <w:docPartObj>
          <w:docPartGallery w:val="Table of Contents"/>
          <w:docPartUnique/>
        </w:docPartObj>
      </w:sdtPr>
      <w:sdtEndPr>
        <w:rPr>
          <w:b/>
          <w:bCs/>
          <w:noProof/>
        </w:rPr>
      </w:sdtEndPr>
      <w:sdtContent>
        <w:p w14:paraId="50165957" w14:textId="5987AEF7" w:rsidR="0035316B" w:rsidRDefault="0035316B">
          <w:pPr>
            <w:pStyle w:val="TOCHeading"/>
          </w:pPr>
          <w:r>
            <w:t>Contents</w:t>
          </w:r>
        </w:p>
        <w:p w14:paraId="7C2CD367" w14:textId="15531E87" w:rsidR="00547482" w:rsidRDefault="0035316B">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10955731" w:history="1">
            <w:r w:rsidR="00547482" w:rsidRPr="00C4692C">
              <w:rPr>
                <w:rStyle w:val="Hyperlink"/>
                <w:noProof/>
              </w:rPr>
              <w:t>Introduction</w:t>
            </w:r>
            <w:r w:rsidR="00547482">
              <w:rPr>
                <w:noProof/>
                <w:webHidden/>
              </w:rPr>
              <w:tab/>
            </w:r>
            <w:r w:rsidR="00547482">
              <w:rPr>
                <w:noProof/>
                <w:webHidden/>
              </w:rPr>
              <w:fldChar w:fldCharType="begin"/>
            </w:r>
            <w:r w:rsidR="00547482">
              <w:rPr>
                <w:noProof/>
                <w:webHidden/>
              </w:rPr>
              <w:instrText xml:space="preserve"> PAGEREF _Toc110955731 \h </w:instrText>
            </w:r>
            <w:r w:rsidR="00547482">
              <w:rPr>
                <w:noProof/>
                <w:webHidden/>
              </w:rPr>
            </w:r>
            <w:r w:rsidR="00547482">
              <w:rPr>
                <w:noProof/>
                <w:webHidden/>
              </w:rPr>
              <w:fldChar w:fldCharType="separate"/>
            </w:r>
            <w:r w:rsidR="00547482">
              <w:rPr>
                <w:noProof/>
                <w:webHidden/>
              </w:rPr>
              <w:t>1</w:t>
            </w:r>
            <w:r w:rsidR="00547482">
              <w:rPr>
                <w:noProof/>
                <w:webHidden/>
              </w:rPr>
              <w:fldChar w:fldCharType="end"/>
            </w:r>
          </w:hyperlink>
        </w:p>
        <w:p w14:paraId="5EB71F76" w14:textId="56EB18F4" w:rsidR="00547482" w:rsidRDefault="00F96062">
          <w:pPr>
            <w:pStyle w:val="TOC1"/>
            <w:tabs>
              <w:tab w:val="right" w:leader="dot" w:pos="9016"/>
            </w:tabs>
            <w:rPr>
              <w:rFonts w:asciiTheme="minorHAnsi" w:eastAsiaTheme="minorEastAsia" w:hAnsiTheme="minorHAnsi" w:cstheme="minorBidi"/>
              <w:noProof/>
              <w:lang w:eastAsia="en-GB"/>
            </w:rPr>
          </w:pPr>
          <w:hyperlink w:anchor="_Toc110955732" w:history="1">
            <w:r w:rsidR="00547482" w:rsidRPr="00C4692C">
              <w:rPr>
                <w:rStyle w:val="Hyperlink"/>
                <w:noProof/>
              </w:rPr>
              <w:t>General claim status labels</w:t>
            </w:r>
            <w:r w:rsidR="00547482">
              <w:rPr>
                <w:noProof/>
                <w:webHidden/>
              </w:rPr>
              <w:tab/>
            </w:r>
            <w:r w:rsidR="00547482">
              <w:rPr>
                <w:noProof/>
                <w:webHidden/>
              </w:rPr>
              <w:fldChar w:fldCharType="begin"/>
            </w:r>
            <w:r w:rsidR="00547482">
              <w:rPr>
                <w:noProof/>
                <w:webHidden/>
              </w:rPr>
              <w:instrText xml:space="preserve"> PAGEREF _Toc110955732 \h </w:instrText>
            </w:r>
            <w:r w:rsidR="00547482">
              <w:rPr>
                <w:noProof/>
                <w:webHidden/>
              </w:rPr>
            </w:r>
            <w:r w:rsidR="00547482">
              <w:rPr>
                <w:noProof/>
                <w:webHidden/>
              </w:rPr>
              <w:fldChar w:fldCharType="separate"/>
            </w:r>
            <w:r w:rsidR="00547482">
              <w:rPr>
                <w:noProof/>
                <w:webHidden/>
              </w:rPr>
              <w:t>1</w:t>
            </w:r>
            <w:r w:rsidR="00547482">
              <w:rPr>
                <w:noProof/>
                <w:webHidden/>
              </w:rPr>
              <w:fldChar w:fldCharType="end"/>
            </w:r>
          </w:hyperlink>
        </w:p>
        <w:p w14:paraId="323ED440" w14:textId="7FB09C71" w:rsidR="00547482" w:rsidRDefault="00F96062">
          <w:pPr>
            <w:pStyle w:val="TOC1"/>
            <w:tabs>
              <w:tab w:val="right" w:leader="dot" w:pos="9016"/>
            </w:tabs>
            <w:rPr>
              <w:rFonts w:asciiTheme="minorHAnsi" w:eastAsiaTheme="minorEastAsia" w:hAnsiTheme="minorHAnsi" w:cstheme="minorBidi"/>
              <w:noProof/>
              <w:lang w:eastAsia="en-GB"/>
            </w:rPr>
          </w:pPr>
          <w:hyperlink w:anchor="_Toc110955733" w:history="1">
            <w:r w:rsidR="00547482" w:rsidRPr="00C4692C">
              <w:rPr>
                <w:rStyle w:val="Hyperlink"/>
                <w:noProof/>
              </w:rPr>
              <w:t>Interim Payment</w:t>
            </w:r>
            <w:r w:rsidR="00547482">
              <w:rPr>
                <w:noProof/>
                <w:webHidden/>
              </w:rPr>
              <w:tab/>
            </w:r>
            <w:r w:rsidR="00547482">
              <w:rPr>
                <w:noProof/>
                <w:webHidden/>
              </w:rPr>
              <w:fldChar w:fldCharType="begin"/>
            </w:r>
            <w:r w:rsidR="00547482">
              <w:rPr>
                <w:noProof/>
                <w:webHidden/>
              </w:rPr>
              <w:instrText xml:space="preserve"> PAGEREF _Toc110955733 \h </w:instrText>
            </w:r>
            <w:r w:rsidR="00547482">
              <w:rPr>
                <w:noProof/>
                <w:webHidden/>
              </w:rPr>
            </w:r>
            <w:r w:rsidR="00547482">
              <w:rPr>
                <w:noProof/>
                <w:webHidden/>
              </w:rPr>
              <w:fldChar w:fldCharType="separate"/>
            </w:r>
            <w:r w:rsidR="00547482">
              <w:rPr>
                <w:noProof/>
                <w:webHidden/>
              </w:rPr>
              <w:t>5</w:t>
            </w:r>
            <w:r w:rsidR="00547482">
              <w:rPr>
                <w:noProof/>
                <w:webHidden/>
              </w:rPr>
              <w:fldChar w:fldCharType="end"/>
            </w:r>
          </w:hyperlink>
        </w:p>
        <w:p w14:paraId="2F6161AF" w14:textId="4713F7DF" w:rsidR="00547482" w:rsidRDefault="00F96062">
          <w:pPr>
            <w:pStyle w:val="TOC1"/>
            <w:tabs>
              <w:tab w:val="right" w:leader="dot" w:pos="9016"/>
            </w:tabs>
            <w:rPr>
              <w:rFonts w:asciiTheme="minorHAnsi" w:eastAsiaTheme="minorEastAsia" w:hAnsiTheme="minorHAnsi" w:cstheme="minorBidi"/>
              <w:noProof/>
              <w:lang w:eastAsia="en-GB"/>
            </w:rPr>
          </w:pPr>
          <w:hyperlink w:anchor="_Toc110955734" w:history="1">
            <w:r w:rsidR="00547482" w:rsidRPr="00C4692C">
              <w:rPr>
                <w:rStyle w:val="Hyperlink"/>
                <w:noProof/>
              </w:rPr>
              <w:t>Partial Liability</w:t>
            </w:r>
            <w:r w:rsidR="00547482">
              <w:rPr>
                <w:noProof/>
                <w:webHidden/>
              </w:rPr>
              <w:tab/>
            </w:r>
            <w:r w:rsidR="00547482">
              <w:rPr>
                <w:noProof/>
                <w:webHidden/>
              </w:rPr>
              <w:fldChar w:fldCharType="begin"/>
            </w:r>
            <w:r w:rsidR="00547482">
              <w:rPr>
                <w:noProof/>
                <w:webHidden/>
              </w:rPr>
              <w:instrText xml:space="preserve"> PAGEREF _Toc110955734 \h </w:instrText>
            </w:r>
            <w:r w:rsidR="00547482">
              <w:rPr>
                <w:noProof/>
                <w:webHidden/>
              </w:rPr>
            </w:r>
            <w:r w:rsidR="00547482">
              <w:rPr>
                <w:noProof/>
                <w:webHidden/>
              </w:rPr>
              <w:fldChar w:fldCharType="separate"/>
            </w:r>
            <w:r w:rsidR="00547482">
              <w:rPr>
                <w:noProof/>
                <w:webHidden/>
              </w:rPr>
              <w:t>6</w:t>
            </w:r>
            <w:r w:rsidR="00547482">
              <w:rPr>
                <w:noProof/>
                <w:webHidden/>
              </w:rPr>
              <w:fldChar w:fldCharType="end"/>
            </w:r>
          </w:hyperlink>
        </w:p>
        <w:p w14:paraId="45ED4686" w14:textId="3A0AB03D" w:rsidR="00547482" w:rsidRDefault="00F96062">
          <w:pPr>
            <w:pStyle w:val="TOC1"/>
            <w:tabs>
              <w:tab w:val="right" w:leader="dot" w:pos="9016"/>
            </w:tabs>
            <w:rPr>
              <w:rFonts w:asciiTheme="minorHAnsi" w:eastAsiaTheme="minorEastAsia" w:hAnsiTheme="minorHAnsi" w:cstheme="minorBidi"/>
              <w:noProof/>
              <w:lang w:eastAsia="en-GB"/>
            </w:rPr>
          </w:pPr>
          <w:hyperlink w:anchor="_Toc110955735" w:history="1">
            <w:r w:rsidR="00547482" w:rsidRPr="00C4692C">
              <w:rPr>
                <w:rStyle w:val="Hyperlink"/>
                <w:noProof/>
              </w:rPr>
              <w:t>Non-Whiplash</w:t>
            </w:r>
            <w:r w:rsidR="00547482">
              <w:rPr>
                <w:noProof/>
                <w:webHidden/>
              </w:rPr>
              <w:tab/>
            </w:r>
            <w:r w:rsidR="00547482">
              <w:rPr>
                <w:noProof/>
                <w:webHidden/>
              </w:rPr>
              <w:fldChar w:fldCharType="begin"/>
            </w:r>
            <w:r w:rsidR="00547482">
              <w:rPr>
                <w:noProof/>
                <w:webHidden/>
              </w:rPr>
              <w:instrText xml:space="preserve"> PAGEREF _Toc110955735 \h </w:instrText>
            </w:r>
            <w:r w:rsidR="00547482">
              <w:rPr>
                <w:noProof/>
                <w:webHidden/>
              </w:rPr>
            </w:r>
            <w:r w:rsidR="00547482">
              <w:rPr>
                <w:noProof/>
                <w:webHidden/>
              </w:rPr>
              <w:fldChar w:fldCharType="separate"/>
            </w:r>
            <w:r w:rsidR="00547482">
              <w:rPr>
                <w:noProof/>
                <w:webHidden/>
              </w:rPr>
              <w:t>6</w:t>
            </w:r>
            <w:r w:rsidR="00547482">
              <w:rPr>
                <w:noProof/>
                <w:webHidden/>
              </w:rPr>
              <w:fldChar w:fldCharType="end"/>
            </w:r>
          </w:hyperlink>
        </w:p>
        <w:p w14:paraId="3AB75540" w14:textId="3CF9FAF2" w:rsidR="00547482" w:rsidRDefault="00F96062">
          <w:pPr>
            <w:pStyle w:val="TOC1"/>
            <w:tabs>
              <w:tab w:val="right" w:leader="dot" w:pos="9016"/>
            </w:tabs>
            <w:rPr>
              <w:rFonts w:asciiTheme="minorHAnsi" w:eastAsiaTheme="minorEastAsia" w:hAnsiTheme="minorHAnsi" w:cstheme="minorBidi"/>
              <w:noProof/>
              <w:lang w:eastAsia="en-GB"/>
            </w:rPr>
          </w:pPr>
          <w:hyperlink w:anchor="_Toc110955736" w:history="1">
            <w:r w:rsidR="00547482" w:rsidRPr="00C4692C">
              <w:rPr>
                <w:rStyle w:val="Hyperlink"/>
                <w:noProof/>
              </w:rPr>
              <w:t>Compensator to Compensator only transfer</w:t>
            </w:r>
            <w:r w:rsidR="00547482">
              <w:rPr>
                <w:noProof/>
                <w:webHidden/>
              </w:rPr>
              <w:tab/>
            </w:r>
            <w:r w:rsidR="00547482">
              <w:rPr>
                <w:noProof/>
                <w:webHidden/>
              </w:rPr>
              <w:fldChar w:fldCharType="begin"/>
            </w:r>
            <w:r w:rsidR="00547482">
              <w:rPr>
                <w:noProof/>
                <w:webHidden/>
              </w:rPr>
              <w:instrText xml:space="preserve"> PAGEREF _Toc110955736 \h </w:instrText>
            </w:r>
            <w:r w:rsidR="00547482">
              <w:rPr>
                <w:noProof/>
                <w:webHidden/>
              </w:rPr>
            </w:r>
            <w:r w:rsidR="00547482">
              <w:rPr>
                <w:noProof/>
                <w:webHidden/>
              </w:rPr>
              <w:fldChar w:fldCharType="separate"/>
            </w:r>
            <w:r w:rsidR="00547482">
              <w:rPr>
                <w:noProof/>
                <w:webHidden/>
              </w:rPr>
              <w:t>7</w:t>
            </w:r>
            <w:r w:rsidR="00547482">
              <w:rPr>
                <w:noProof/>
                <w:webHidden/>
              </w:rPr>
              <w:fldChar w:fldCharType="end"/>
            </w:r>
          </w:hyperlink>
        </w:p>
        <w:p w14:paraId="264E5889" w14:textId="607D5C45" w:rsidR="00547482" w:rsidRDefault="00F96062">
          <w:pPr>
            <w:pStyle w:val="TOC1"/>
            <w:tabs>
              <w:tab w:val="right" w:leader="dot" w:pos="9016"/>
            </w:tabs>
            <w:rPr>
              <w:rFonts w:asciiTheme="minorHAnsi" w:eastAsiaTheme="minorEastAsia" w:hAnsiTheme="minorHAnsi" w:cstheme="minorBidi"/>
              <w:noProof/>
              <w:lang w:eastAsia="en-GB"/>
            </w:rPr>
          </w:pPr>
          <w:hyperlink w:anchor="_Toc110955737" w:history="1">
            <w:r w:rsidR="00547482" w:rsidRPr="00C4692C">
              <w:rPr>
                <w:rStyle w:val="Hyperlink"/>
                <w:noProof/>
              </w:rPr>
              <w:t>Check Liability</w:t>
            </w:r>
            <w:r w:rsidR="00547482">
              <w:rPr>
                <w:noProof/>
                <w:webHidden/>
              </w:rPr>
              <w:tab/>
            </w:r>
            <w:r w:rsidR="00547482">
              <w:rPr>
                <w:noProof/>
                <w:webHidden/>
              </w:rPr>
              <w:fldChar w:fldCharType="begin"/>
            </w:r>
            <w:r w:rsidR="00547482">
              <w:rPr>
                <w:noProof/>
                <w:webHidden/>
              </w:rPr>
              <w:instrText xml:space="preserve"> PAGEREF _Toc110955737 \h </w:instrText>
            </w:r>
            <w:r w:rsidR="00547482">
              <w:rPr>
                <w:noProof/>
                <w:webHidden/>
              </w:rPr>
            </w:r>
            <w:r w:rsidR="00547482">
              <w:rPr>
                <w:noProof/>
                <w:webHidden/>
              </w:rPr>
              <w:fldChar w:fldCharType="separate"/>
            </w:r>
            <w:r w:rsidR="00547482">
              <w:rPr>
                <w:noProof/>
                <w:webHidden/>
              </w:rPr>
              <w:t>8</w:t>
            </w:r>
            <w:r w:rsidR="00547482">
              <w:rPr>
                <w:noProof/>
                <w:webHidden/>
              </w:rPr>
              <w:fldChar w:fldCharType="end"/>
            </w:r>
          </w:hyperlink>
        </w:p>
        <w:p w14:paraId="046E33F4" w14:textId="26A742E8" w:rsidR="0035316B" w:rsidRDefault="0035316B">
          <w:r>
            <w:rPr>
              <w:b/>
              <w:bCs/>
              <w:noProof/>
            </w:rPr>
            <w:fldChar w:fldCharType="end"/>
          </w:r>
        </w:p>
      </w:sdtContent>
    </w:sdt>
    <w:p w14:paraId="1BE7908C" w14:textId="77777777" w:rsidR="0035316B" w:rsidRPr="00EA5CFE" w:rsidRDefault="0035316B" w:rsidP="00F0541E"/>
    <w:p w14:paraId="72F64620" w14:textId="0279B34E" w:rsidR="00D907D7" w:rsidRDefault="00CA74BE" w:rsidP="00D907D7">
      <w:pPr>
        <w:pStyle w:val="Heading1"/>
      </w:pPr>
      <w:bookmarkStart w:id="1" w:name="_Toc110955732"/>
      <w:r>
        <w:t>General claim status labels</w:t>
      </w:r>
      <w:bookmarkEnd w:id="1"/>
    </w:p>
    <w:tbl>
      <w:tblPr>
        <w:tblW w:w="9016" w:type="dxa"/>
        <w:tblCellMar>
          <w:left w:w="10" w:type="dxa"/>
          <w:right w:w="10" w:type="dxa"/>
        </w:tblCellMar>
        <w:tblLook w:val="0000" w:firstRow="0" w:lastRow="0" w:firstColumn="0" w:lastColumn="0" w:noHBand="0" w:noVBand="0"/>
      </w:tblPr>
      <w:tblGrid>
        <w:gridCol w:w="2972"/>
        <w:gridCol w:w="6044"/>
      </w:tblGrid>
      <w:tr w:rsidR="00D907D7" w14:paraId="11E691C1"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D375A" w14:textId="77777777" w:rsidR="00D907D7" w:rsidRDefault="00D907D7" w:rsidP="000D2D5F">
            <w:pPr>
              <w:spacing w:after="0" w:line="240" w:lineRule="auto"/>
              <w:rPr>
                <w:b/>
                <w:bCs/>
              </w:rPr>
            </w:pPr>
            <w:r>
              <w:rPr>
                <w:b/>
                <w:bCs/>
              </w:rPr>
              <w:t>Status</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1701A" w14:textId="4F7B5353" w:rsidR="00D907D7" w:rsidRDefault="00D907D7" w:rsidP="000D2D5F">
            <w:pPr>
              <w:spacing w:after="0" w:line="240" w:lineRule="auto"/>
              <w:rPr>
                <w:b/>
                <w:bCs/>
              </w:rPr>
            </w:pPr>
            <w:r>
              <w:rPr>
                <w:b/>
                <w:bCs/>
              </w:rPr>
              <w:t xml:space="preserve">Trigger Points </w:t>
            </w:r>
          </w:p>
        </w:tc>
      </w:tr>
      <w:tr w:rsidR="00D907D7" w14:paraId="4BF57D6D"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2DE8609" w14:textId="77777777" w:rsidR="00D907D7" w:rsidRDefault="00D907D7" w:rsidP="000D2D5F">
            <w:pPr>
              <w:spacing w:after="0" w:line="240" w:lineRule="auto"/>
            </w:pPr>
            <w:r>
              <w:t>Pending-New</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8D08C" w14:textId="18672E83" w:rsidR="00D907D7" w:rsidRDefault="00D907D7" w:rsidP="000D2D5F">
            <w:pPr>
              <w:spacing w:after="0" w:line="240" w:lineRule="auto"/>
            </w:pPr>
            <w:r>
              <w:t>A claim has been started</w:t>
            </w:r>
            <w:r w:rsidR="00472255">
              <w:t>.</w:t>
            </w:r>
          </w:p>
        </w:tc>
      </w:tr>
      <w:tr w:rsidR="00D907D7" w14:paraId="1AD2D7E7"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3D98E19" w14:textId="77777777" w:rsidR="00D907D7" w:rsidRDefault="00D907D7" w:rsidP="000D2D5F">
            <w:pPr>
              <w:spacing w:after="0" w:line="240" w:lineRule="auto"/>
            </w:pPr>
            <w:r>
              <w:t>Pending-Liability</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D2434" w14:textId="49702058" w:rsidR="00D907D7" w:rsidRDefault="00D907D7" w:rsidP="000D2D5F">
            <w:pPr>
              <w:spacing w:after="0" w:line="240" w:lineRule="auto"/>
            </w:pPr>
            <w:r>
              <w:t>Awaiting the compensator to make their liability decision</w:t>
            </w:r>
            <w:r w:rsidR="00472255">
              <w:t>.</w:t>
            </w:r>
          </w:p>
        </w:tc>
      </w:tr>
      <w:tr w:rsidR="00D907D7" w14:paraId="4D06AD7E"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5B179E2" w14:textId="77777777" w:rsidR="00D907D7" w:rsidRDefault="00D907D7" w:rsidP="000D2D5F">
            <w:pPr>
              <w:spacing w:after="0" w:line="240" w:lineRule="auto"/>
            </w:pPr>
            <w:r>
              <w:t>Pending-LiabilityRejected</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D9916" w14:textId="6D95B81E" w:rsidR="00D907D7" w:rsidRDefault="00D907D7" w:rsidP="000D2D5F">
            <w:pPr>
              <w:spacing w:after="0" w:line="240" w:lineRule="auto"/>
            </w:pPr>
            <w:r>
              <w:t>The compensator has denied liability of the claim</w:t>
            </w:r>
            <w:r w:rsidR="00472255">
              <w:t>.</w:t>
            </w:r>
          </w:p>
        </w:tc>
      </w:tr>
      <w:tr w:rsidR="00D907D7" w14:paraId="47C485AB"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43AA613" w14:textId="77777777" w:rsidR="00D907D7" w:rsidRDefault="00D907D7" w:rsidP="000D2D5F">
            <w:pPr>
              <w:spacing w:after="0" w:line="240" w:lineRule="auto"/>
            </w:pPr>
            <w:r>
              <w:t>Pending-Medical</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1DE93" w14:textId="23C5432C" w:rsidR="00D907D7" w:rsidRDefault="00307BC4" w:rsidP="000D2D5F">
            <w:pPr>
              <w:spacing w:after="0" w:line="240" w:lineRule="auto"/>
            </w:pPr>
            <w:r>
              <w:t>Waiting</w:t>
            </w:r>
            <w:r w:rsidR="00D907D7">
              <w:t xml:space="preserve"> for you to arrange a medical examination</w:t>
            </w:r>
            <w:r w:rsidR="00472255">
              <w:t>.</w:t>
            </w:r>
          </w:p>
        </w:tc>
      </w:tr>
      <w:tr w:rsidR="00D907D7" w14:paraId="6183BB8D"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948C9E9" w14:textId="77777777" w:rsidR="00D907D7" w:rsidRDefault="00D907D7" w:rsidP="000D2D5F">
            <w:pPr>
              <w:spacing w:after="0" w:line="240" w:lineRule="auto"/>
            </w:pPr>
            <w:r>
              <w:t>Pending-WaitPrognosisMedical</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6D2D9" w14:textId="4BD70201" w:rsidR="00D907D7" w:rsidRDefault="00D907D7" w:rsidP="000D2D5F">
            <w:pPr>
              <w:spacing w:after="0" w:line="240" w:lineRule="auto"/>
            </w:pPr>
            <w:r>
              <w:t xml:space="preserve">Claimant has selects to wait out prognosis when reviewing the </w:t>
            </w:r>
            <w:r w:rsidR="00472255">
              <w:t>medical</w:t>
            </w:r>
            <w:r>
              <w:t xml:space="preserve"> report</w:t>
            </w:r>
            <w:r w:rsidR="00472255">
              <w:t>.</w:t>
            </w:r>
          </w:p>
        </w:tc>
      </w:tr>
      <w:tr w:rsidR="00D907D7" w14:paraId="6E68DA0E"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BEFF92" w14:textId="77777777" w:rsidR="00D907D7" w:rsidRDefault="00D907D7" w:rsidP="000D2D5F">
            <w:pPr>
              <w:spacing w:after="0" w:line="240" w:lineRule="auto"/>
            </w:pPr>
            <w:r>
              <w:t>Pending-FirstOffer</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F345E" w14:textId="4384C5EA" w:rsidR="00D907D7" w:rsidRDefault="00D907D7" w:rsidP="000D2D5F">
            <w:pPr>
              <w:spacing w:after="0" w:line="240" w:lineRule="auto"/>
            </w:pPr>
            <w:r>
              <w:t xml:space="preserve">Claimant selects to proceed to offer after reviewing the </w:t>
            </w:r>
            <w:r w:rsidR="00472255">
              <w:t>m</w:t>
            </w:r>
            <w:r>
              <w:t xml:space="preserve">edical </w:t>
            </w:r>
            <w:r w:rsidR="00472255">
              <w:t>r</w:t>
            </w:r>
            <w:r>
              <w:t>eport.</w:t>
            </w:r>
          </w:p>
        </w:tc>
      </w:tr>
      <w:tr w:rsidR="00D907D7" w14:paraId="048647D7"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782381B" w14:textId="77777777" w:rsidR="00D907D7" w:rsidRDefault="00D907D7" w:rsidP="000D2D5F">
            <w:pPr>
              <w:spacing w:after="0" w:line="240" w:lineRule="auto"/>
            </w:pPr>
            <w:r>
              <w:t>Pending-ReviewOffer</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F48BC" w14:textId="795B8A88" w:rsidR="00D907D7" w:rsidRDefault="00D907D7" w:rsidP="000D2D5F">
            <w:pPr>
              <w:spacing w:after="0" w:line="240" w:lineRule="auto"/>
            </w:pPr>
            <w:r>
              <w:t xml:space="preserve">- Compensator submits </w:t>
            </w:r>
            <w:r w:rsidR="00472255">
              <w:t>F</w:t>
            </w:r>
            <w:r>
              <w:t xml:space="preserve">irst </w:t>
            </w:r>
            <w:r w:rsidR="00472255">
              <w:t>O</w:t>
            </w:r>
            <w:r>
              <w:t>ffer Review Screen</w:t>
            </w:r>
            <w:r>
              <w:br/>
              <w:t>- Compensator submits Updated/Final Offer Review Screen</w:t>
            </w:r>
            <w:r>
              <w:br/>
              <w:t>- Claimant submits Wait out Prognosis Screen after choosing to return to current offer</w:t>
            </w:r>
            <w:r w:rsidR="00472255">
              <w:t>.</w:t>
            </w:r>
          </w:p>
        </w:tc>
      </w:tr>
      <w:tr w:rsidR="00D907D7" w14:paraId="56EFEFD5"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E7EBA08" w14:textId="77777777" w:rsidR="00D907D7" w:rsidRDefault="00D907D7" w:rsidP="000D2D5F">
            <w:pPr>
              <w:spacing w:after="0" w:line="240" w:lineRule="auto"/>
            </w:pPr>
            <w:r>
              <w:t>Pending-WaitPrognosisOffer</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37DDA" w14:textId="38CB7974" w:rsidR="00D907D7" w:rsidRDefault="00D907D7" w:rsidP="000D2D5F">
            <w:pPr>
              <w:spacing w:after="0" w:line="240" w:lineRule="auto"/>
            </w:pPr>
            <w:r>
              <w:t xml:space="preserve">Claimant request for an </w:t>
            </w:r>
            <w:r w:rsidR="00472255">
              <w:t>o</w:t>
            </w:r>
            <w:r>
              <w:t xml:space="preserve">ffer then decides to </w:t>
            </w:r>
            <w:r w:rsidR="00472255">
              <w:t>w</w:t>
            </w:r>
            <w:r>
              <w:t xml:space="preserve">ait </w:t>
            </w:r>
            <w:r w:rsidR="00472255">
              <w:t>o</w:t>
            </w:r>
            <w:r>
              <w:t xml:space="preserve">ut </w:t>
            </w:r>
            <w:r w:rsidR="00472255">
              <w:t>p</w:t>
            </w:r>
            <w:r>
              <w:t>rognosis</w:t>
            </w:r>
            <w:r w:rsidR="00472255">
              <w:t>.</w:t>
            </w:r>
            <w:r>
              <w:t xml:space="preserve"> </w:t>
            </w:r>
          </w:p>
        </w:tc>
      </w:tr>
      <w:tr w:rsidR="00D907D7" w14:paraId="67666EA4"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DD09DD6" w14:textId="77777777" w:rsidR="00D907D7" w:rsidRDefault="00D907D7" w:rsidP="000D2D5F">
            <w:pPr>
              <w:spacing w:after="0" w:line="240" w:lineRule="auto"/>
            </w:pPr>
            <w:r>
              <w:t>Pending-UpdateOffer</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40451" w14:textId="70FF237D" w:rsidR="00D907D7" w:rsidRDefault="00D907D7" w:rsidP="000D2D5F">
            <w:pPr>
              <w:spacing w:after="0" w:line="240" w:lineRule="auto"/>
            </w:pPr>
            <w:r>
              <w:t>An offer has been rejected and returned to the compensator</w:t>
            </w:r>
            <w:r w:rsidR="00472255">
              <w:t>.</w:t>
            </w:r>
          </w:p>
        </w:tc>
      </w:tr>
      <w:tr w:rsidR="00D907D7" w14:paraId="7B479AD4"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FAF73E6" w14:textId="77777777" w:rsidR="00D907D7" w:rsidRDefault="00D907D7" w:rsidP="000D2D5F">
            <w:pPr>
              <w:spacing w:after="0" w:line="240" w:lineRule="auto"/>
            </w:pPr>
            <w:r>
              <w:lastRenderedPageBreak/>
              <w:t>Pending-CompensatorAssignment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E3517" w14:textId="513AF8C7" w:rsidR="00D907D7" w:rsidRDefault="00D907D7" w:rsidP="000D2D5F">
            <w:pPr>
              <w:spacing w:after="0" w:line="240" w:lineRule="auto"/>
            </w:pPr>
            <w:r>
              <w:t xml:space="preserve">The claim is being reviewed </w:t>
            </w:r>
            <w:r w:rsidR="00472255">
              <w:t>t</w:t>
            </w:r>
            <w:r>
              <w:t>o identify the compensator who should review your claim</w:t>
            </w:r>
            <w:r w:rsidR="00472255">
              <w:t>.</w:t>
            </w:r>
          </w:p>
        </w:tc>
      </w:tr>
      <w:tr w:rsidR="00D907D7" w14:paraId="3559127B"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50BB14D" w14:textId="77777777" w:rsidR="00D907D7" w:rsidRDefault="00D907D7" w:rsidP="000D2D5F">
            <w:pPr>
              <w:spacing w:after="0" w:line="240" w:lineRule="auto"/>
            </w:pPr>
            <w:r>
              <w:t>Pending-CheckMedical</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D9B3C" w14:textId="05E036A0" w:rsidR="00D907D7" w:rsidRDefault="00D907D7" w:rsidP="000D2D5F">
            <w:pPr>
              <w:spacing w:after="0" w:line="240" w:lineRule="auto"/>
            </w:pPr>
            <w:r>
              <w:t>Your medical report is ready for you to review</w:t>
            </w:r>
            <w:r w:rsidR="00472255">
              <w:t>.</w:t>
            </w:r>
          </w:p>
        </w:tc>
      </w:tr>
      <w:tr w:rsidR="00D907D7" w14:paraId="0C430E3E"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526CFAD" w14:textId="77777777" w:rsidR="00D907D7" w:rsidRDefault="00D907D7" w:rsidP="000D2D5F">
            <w:pPr>
              <w:spacing w:after="0" w:line="240" w:lineRule="auto"/>
            </w:pPr>
            <w:r>
              <w:t>Pending-MedAppointment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9F544" w14:textId="796ADB81" w:rsidR="00D907D7" w:rsidRDefault="00D907D7" w:rsidP="000D2D5F">
            <w:pPr>
              <w:spacing w:after="0" w:line="240" w:lineRule="auto"/>
            </w:pPr>
            <w:r>
              <w:t xml:space="preserve">Medical </w:t>
            </w:r>
            <w:r w:rsidR="00472255">
              <w:t>e</w:t>
            </w:r>
            <w:r>
              <w:t>xamination preferences and medical report provider is being selected</w:t>
            </w:r>
            <w:r w:rsidR="00472255">
              <w:t>.</w:t>
            </w:r>
          </w:p>
        </w:tc>
      </w:tr>
      <w:tr w:rsidR="00D907D7" w14:paraId="72CD549D"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862084" w14:textId="77777777" w:rsidR="00D907D7" w:rsidRDefault="00D907D7" w:rsidP="000D2D5F">
            <w:pPr>
              <w:spacing w:after="0" w:line="240" w:lineRule="auto"/>
            </w:pPr>
            <w:r>
              <w:t>Pending-RejectedLiability</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A2013" w14:textId="5E63448B" w:rsidR="00D907D7" w:rsidRDefault="00D907D7" w:rsidP="000D2D5F">
            <w:pPr>
              <w:spacing w:after="0" w:line="240" w:lineRule="auto"/>
            </w:pPr>
            <w:r>
              <w:t xml:space="preserve">You have withdrawn your claim following a full </w:t>
            </w:r>
            <w:r w:rsidR="00307BC4">
              <w:t>denial</w:t>
            </w:r>
            <w:r>
              <w:t xml:space="preserve"> by the compensator</w:t>
            </w:r>
            <w:r w:rsidR="00472255">
              <w:t>.</w:t>
            </w:r>
          </w:p>
        </w:tc>
      </w:tr>
      <w:tr w:rsidR="00D907D7" w14:paraId="69E4FE40"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A33F176" w14:textId="77777777" w:rsidR="00D907D7" w:rsidRDefault="00D907D7" w:rsidP="000D2D5F">
            <w:pPr>
              <w:spacing w:after="0" w:line="240" w:lineRule="auto"/>
            </w:pPr>
            <w:r>
              <w:t>Pending-Acknowledgement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32165" w14:textId="70C27D2A" w:rsidR="00D907D7" w:rsidRDefault="00D907D7" w:rsidP="000D2D5F">
            <w:pPr>
              <w:spacing w:after="0" w:line="240" w:lineRule="auto"/>
            </w:pPr>
            <w:r>
              <w:t>Acceptance of the offer has been sent to the compensator</w:t>
            </w:r>
            <w:r w:rsidR="00472255">
              <w:t>.</w:t>
            </w:r>
            <w:r>
              <w:t xml:space="preserve"> </w:t>
            </w:r>
            <w:r w:rsidR="00472255">
              <w:t>T</w:t>
            </w:r>
            <w:r>
              <w:t>hey will acknowledge this</w:t>
            </w:r>
            <w:r w:rsidR="00472255">
              <w:t>.</w:t>
            </w:r>
          </w:p>
        </w:tc>
      </w:tr>
      <w:tr w:rsidR="00D907D7" w14:paraId="25781808"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0FABFEF" w14:textId="77777777" w:rsidR="00D907D7" w:rsidRDefault="00D907D7" w:rsidP="000D2D5F">
            <w:pPr>
              <w:spacing w:after="0" w:line="240" w:lineRule="auto"/>
            </w:pPr>
            <w:r>
              <w:t>Pending-UpdateOfferFinancial</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1EFC3" w14:textId="2E431B95" w:rsidR="00D907D7" w:rsidRDefault="00D907D7" w:rsidP="000D2D5F">
            <w:pPr>
              <w:spacing w:after="0" w:line="240" w:lineRule="auto"/>
            </w:pPr>
            <w:r>
              <w:t>The compensator is updating your offer as new items have been added or an Interim payment made</w:t>
            </w:r>
            <w:r w:rsidR="00472255">
              <w:t>.</w:t>
            </w:r>
          </w:p>
        </w:tc>
      </w:tr>
      <w:tr w:rsidR="00D907D7" w14:paraId="49F79A26"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B3EBF0E" w14:textId="77777777" w:rsidR="00D907D7" w:rsidRDefault="00D907D7" w:rsidP="000D2D5F">
            <w:pPr>
              <w:spacing w:after="0" w:line="240" w:lineRule="auto"/>
            </w:pPr>
            <w:r>
              <w:t>Pending-DecideNewMedical</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2EE4" w14:textId="5F85E4B1" w:rsidR="00D907D7" w:rsidRDefault="00D907D7" w:rsidP="000D2D5F">
            <w:pPr>
              <w:spacing w:after="0" w:line="240" w:lineRule="auto"/>
            </w:pPr>
            <w:r>
              <w:t xml:space="preserve">You have requested a further medical </w:t>
            </w:r>
            <w:r w:rsidR="00307BC4">
              <w:t>assessment</w:t>
            </w:r>
            <w:r w:rsidR="00472255">
              <w:t>.</w:t>
            </w:r>
            <w:r>
              <w:t xml:space="preserve"> </w:t>
            </w:r>
          </w:p>
        </w:tc>
      </w:tr>
      <w:tr w:rsidR="00D907D7" w14:paraId="1B224D28"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AE17BEC" w14:textId="77777777" w:rsidR="00D907D7" w:rsidRDefault="00D907D7" w:rsidP="000D2D5F">
            <w:pPr>
              <w:spacing w:after="0" w:line="240" w:lineRule="auto"/>
            </w:pPr>
            <w:r>
              <w:t>Pending-MedicalReportUpload</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BE30C" w14:textId="2EA331AB" w:rsidR="00D907D7" w:rsidRDefault="00D907D7" w:rsidP="000D2D5F">
            <w:pPr>
              <w:spacing w:after="0" w:line="240" w:lineRule="auto"/>
            </w:pPr>
            <w:r>
              <w:t>The Medical Report Provider accepts the medical instruction</w:t>
            </w:r>
            <w:r w:rsidR="00472255">
              <w:t>.</w:t>
            </w:r>
            <w:r>
              <w:t xml:space="preserve"> </w:t>
            </w:r>
          </w:p>
        </w:tc>
      </w:tr>
      <w:tr w:rsidR="00D907D7" w14:paraId="26BF9142"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DF6AC82" w14:textId="77777777" w:rsidR="00D907D7" w:rsidRDefault="00D907D7" w:rsidP="000D2D5F">
            <w:pPr>
              <w:spacing w:after="0" w:line="240" w:lineRule="auto"/>
            </w:pPr>
            <w:r>
              <w:t>Pending-MRPReportReject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4BAD0" w14:textId="553F6ABF" w:rsidR="00D907D7" w:rsidRDefault="00D907D7" w:rsidP="000D2D5F">
            <w:pPr>
              <w:spacing w:after="0" w:line="240" w:lineRule="auto"/>
            </w:pPr>
            <w:r>
              <w:t>You have rejected the medical report after reviewing the content and returned this to the Medical Report Provider</w:t>
            </w:r>
            <w:r w:rsidR="00472255">
              <w:t>.</w:t>
            </w:r>
          </w:p>
        </w:tc>
      </w:tr>
      <w:tr w:rsidR="00D907D7" w14:paraId="55A6F7FC"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E3466B2" w14:textId="77777777" w:rsidR="00D907D7" w:rsidRDefault="00D907D7" w:rsidP="000D2D5F">
            <w:pPr>
              <w:spacing w:after="0" w:line="240" w:lineRule="auto"/>
            </w:pPr>
            <w:r>
              <w:t>Pending-CompReportReject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48CB6" w14:textId="795098E9" w:rsidR="00D907D7" w:rsidRDefault="00D907D7" w:rsidP="000D2D5F">
            <w:pPr>
              <w:spacing w:after="0" w:line="240" w:lineRule="auto"/>
            </w:pPr>
            <w:r>
              <w:t>Claimant has rejected the medical report following a review of what was uploaded due to factually incorrect information.</w:t>
            </w:r>
          </w:p>
        </w:tc>
      </w:tr>
      <w:tr w:rsidR="00D907D7" w14:paraId="6F69F4A3"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1845E89" w14:textId="77777777" w:rsidR="00D907D7" w:rsidRDefault="00D907D7" w:rsidP="000D2D5F">
            <w:pPr>
              <w:spacing w:after="0" w:line="240" w:lineRule="auto"/>
            </w:pPr>
            <w:r>
              <w:t>Pending-ChallengeLiability</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B5508" w14:textId="11E05B28" w:rsidR="00D907D7" w:rsidRDefault="00D907D7" w:rsidP="000D2D5F">
            <w:pPr>
              <w:spacing w:after="0" w:line="240" w:lineRule="auto"/>
            </w:pPr>
            <w:r>
              <w:t>You has chosen to challenge the liability response.</w:t>
            </w:r>
          </w:p>
        </w:tc>
      </w:tr>
      <w:tr w:rsidR="00D907D7" w14:paraId="44EE1421"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DB09A0" w14:textId="77777777" w:rsidR="00D907D7" w:rsidRDefault="00D907D7" w:rsidP="000D2D5F">
            <w:pPr>
              <w:spacing w:after="0" w:line="240" w:lineRule="auto"/>
            </w:pPr>
            <w:r>
              <w:t>Pending-NVCClaimant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D1511" w14:textId="6715BA44" w:rsidR="00D907D7" w:rsidRDefault="00D907D7" w:rsidP="000D2D5F">
            <w:pPr>
              <w:spacing w:after="0" w:line="240" w:lineRule="auto"/>
            </w:pPr>
            <w:r>
              <w:t xml:space="preserve">You has chosen to go to court you need to confirm if you have any </w:t>
            </w:r>
            <w:r w:rsidR="00307BC4">
              <w:t>non-protocol</w:t>
            </w:r>
            <w:r>
              <w:t xml:space="preserve"> vehicle costs</w:t>
            </w:r>
            <w:r w:rsidR="00472255">
              <w:t>.</w:t>
            </w:r>
            <w:r>
              <w:t xml:space="preserve"> </w:t>
            </w:r>
          </w:p>
        </w:tc>
      </w:tr>
      <w:tr w:rsidR="00D907D7" w14:paraId="5DC55229"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C86FF7D" w14:textId="77777777" w:rsidR="00D907D7" w:rsidRDefault="00D907D7" w:rsidP="000D2D5F">
            <w:pPr>
              <w:spacing w:after="0" w:line="240" w:lineRule="auto"/>
            </w:pPr>
            <w:r>
              <w:t>Pending-NVCResponse</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465E1" w14:textId="47979E0A" w:rsidR="00D907D7" w:rsidRDefault="00D907D7" w:rsidP="000D2D5F">
            <w:pPr>
              <w:spacing w:after="0" w:line="240" w:lineRule="auto"/>
            </w:pPr>
            <w:r>
              <w:t>You have added NVC costs and sent these to the compensator</w:t>
            </w:r>
            <w:r w:rsidR="00472255">
              <w:t>.</w:t>
            </w:r>
            <w:r>
              <w:t xml:space="preserve"> </w:t>
            </w:r>
          </w:p>
        </w:tc>
      </w:tr>
      <w:tr w:rsidR="00D907D7" w14:paraId="450852BE"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5EDDE89" w14:textId="77777777" w:rsidR="00D907D7" w:rsidRDefault="00D907D7" w:rsidP="000D2D5F">
            <w:pPr>
              <w:spacing w:after="0" w:line="240" w:lineRule="auto"/>
            </w:pPr>
            <w:r>
              <w:t>Pending-LiabilityCourtList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F2056" w14:textId="1E96CF95" w:rsidR="00D907D7" w:rsidRDefault="00D907D7" w:rsidP="000D2D5F">
            <w:pPr>
              <w:spacing w:after="0" w:line="240" w:lineRule="auto"/>
            </w:pPr>
            <w:r>
              <w:t xml:space="preserve">You have decided to go to court over a </w:t>
            </w:r>
            <w:r w:rsidR="00472255">
              <w:t>l</w:t>
            </w:r>
            <w:r>
              <w:t>iability dispute</w:t>
            </w:r>
            <w:r w:rsidR="00472255">
              <w:t>.</w:t>
            </w:r>
          </w:p>
        </w:tc>
      </w:tr>
      <w:tr w:rsidR="00D907D7" w14:paraId="253B391B"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B5B1225" w14:textId="77777777" w:rsidR="00D907D7" w:rsidRDefault="00D907D7" w:rsidP="000D2D5F">
            <w:pPr>
              <w:spacing w:after="0" w:line="240" w:lineRule="auto"/>
            </w:pPr>
            <w:r>
              <w:t>Pending-LiabilityListReview</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40E74" w14:textId="1AA65AD4" w:rsidR="00D907D7" w:rsidRDefault="00D907D7" w:rsidP="000D2D5F">
            <w:pPr>
              <w:spacing w:after="0" w:line="240" w:lineRule="auto"/>
            </w:pPr>
            <w:r>
              <w:t>You have selected the documents to go to court at liability</w:t>
            </w:r>
            <w:r w:rsidR="00472255">
              <w:t>. T</w:t>
            </w:r>
            <w:r>
              <w:t>he Compensator will review these</w:t>
            </w:r>
            <w:r w:rsidR="00472255">
              <w:t>.</w:t>
            </w:r>
            <w:r>
              <w:t xml:space="preserve"> </w:t>
            </w:r>
          </w:p>
        </w:tc>
      </w:tr>
      <w:tr w:rsidR="00D907D7" w14:paraId="774AEA42"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C0A86CA" w14:textId="77777777" w:rsidR="00D907D7" w:rsidRDefault="00D907D7" w:rsidP="000D2D5F">
            <w:pPr>
              <w:spacing w:after="0" w:line="240" w:lineRule="auto"/>
            </w:pPr>
            <w:r>
              <w:t>Pending-LiabilityListAccept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1E63F" w14:textId="3364948E" w:rsidR="00D907D7" w:rsidRDefault="00D907D7" w:rsidP="000D2D5F">
            <w:pPr>
              <w:spacing w:after="0" w:line="240" w:lineRule="auto"/>
            </w:pPr>
            <w:r>
              <w:t xml:space="preserve">The compensator has reviewed the documents selected for court at </w:t>
            </w:r>
            <w:r w:rsidR="00472255">
              <w:t>l</w:t>
            </w:r>
            <w:r>
              <w:t>iability and agreed with the selection</w:t>
            </w:r>
            <w:r w:rsidR="00472255">
              <w:t>.</w:t>
            </w:r>
          </w:p>
        </w:tc>
      </w:tr>
      <w:tr w:rsidR="00D907D7" w14:paraId="6F4D6070"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009CB0F" w14:textId="77777777" w:rsidR="00D907D7" w:rsidRDefault="00D907D7" w:rsidP="000D2D5F">
            <w:pPr>
              <w:spacing w:after="0" w:line="240" w:lineRule="auto"/>
            </w:pPr>
            <w:r>
              <w:t>Pending-LiabilityListAdjust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FB346" w14:textId="30654B29" w:rsidR="00D907D7" w:rsidRDefault="00D907D7" w:rsidP="000D2D5F">
            <w:pPr>
              <w:spacing w:after="0" w:line="240" w:lineRule="auto"/>
            </w:pPr>
            <w:r>
              <w:t xml:space="preserve">The compensator has reviewed the docs the claimant selected for court at </w:t>
            </w:r>
            <w:r w:rsidR="00F06EF2">
              <w:t>l</w:t>
            </w:r>
            <w:r>
              <w:t>iability and disagreed with the selection</w:t>
            </w:r>
            <w:r w:rsidR="00F06EF2">
              <w:t>.</w:t>
            </w:r>
          </w:p>
        </w:tc>
      </w:tr>
      <w:tr w:rsidR="00D907D7" w14:paraId="42DCF0B3"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79AAFE" w14:textId="77777777" w:rsidR="00D907D7" w:rsidRDefault="00D907D7" w:rsidP="000D2D5F">
            <w:pPr>
              <w:spacing w:after="0" w:line="240" w:lineRule="auto"/>
            </w:pPr>
            <w:r>
              <w:t>Pending-LiabilityListAmend</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180F5" w14:textId="1645C008" w:rsidR="00D907D7" w:rsidRDefault="00D907D7" w:rsidP="000D2D5F">
            <w:pPr>
              <w:spacing w:after="0" w:line="240" w:lineRule="auto"/>
            </w:pPr>
            <w:r>
              <w:t xml:space="preserve">The Compensator has amended the list of documents for court at </w:t>
            </w:r>
            <w:r w:rsidR="00F06EF2">
              <w:t>l</w:t>
            </w:r>
            <w:r>
              <w:t>iability and shared this with you</w:t>
            </w:r>
            <w:r w:rsidR="00F06EF2">
              <w:t>.</w:t>
            </w:r>
            <w:r>
              <w:t xml:space="preserve"> </w:t>
            </w:r>
          </w:p>
        </w:tc>
      </w:tr>
      <w:tr w:rsidR="00D907D7" w14:paraId="54CCE8D5"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10AD79F" w14:textId="77777777" w:rsidR="00D907D7" w:rsidRDefault="00D907D7" w:rsidP="000D2D5F">
            <w:pPr>
              <w:spacing w:after="0" w:line="240" w:lineRule="auto"/>
            </w:pPr>
            <w:r>
              <w:t>Pending-OfferCourtList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ECB60" w14:textId="0CE4BF43" w:rsidR="00D907D7" w:rsidRDefault="00D907D7" w:rsidP="000D2D5F">
            <w:pPr>
              <w:spacing w:after="0" w:line="240" w:lineRule="auto"/>
            </w:pPr>
            <w:r>
              <w:t>The Compensator has finished reviewing the Non-</w:t>
            </w:r>
            <w:r w:rsidR="00307BC4">
              <w:t>protocol</w:t>
            </w:r>
            <w:r>
              <w:t xml:space="preserve"> Vehicle Cost details</w:t>
            </w:r>
            <w:r w:rsidR="00F06EF2">
              <w:t>.</w:t>
            </w:r>
          </w:p>
        </w:tc>
      </w:tr>
      <w:tr w:rsidR="00D907D7" w14:paraId="6F8B2B13"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40D0DBE" w14:textId="77777777" w:rsidR="00D907D7" w:rsidRDefault="00D907D7" w:rsidP="000D2D5F">
            <w:pPr>
              <w:spacing w:after="0" w:line="240" w:lineRule="auto"/>
            </w:pPr>
            <w:r>
              <w:t>Pending-OfferListReview</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50E1D" w14:textId="3A5F0ED5" w:rsidR="00D907D7" w:rsidRDefault="00D907D7" w:rsidP="000D2D5F">
            <w:pPr>
              <w:spacing w:after="0" w:line="240" w:lineRule="auto"/>
            </w:pPr>
            <w:r>
              <w:t xml:space="preserve">The claimant has submitted their documents to the compensator that they have selected for court at </w:t>
            </w:r>
            <w:r w:rsidR="00F06EF2">
              <w:t>o</w:t>
            </w:r>
            <w:r>
              <w:t>ffer</w:t>
            </w:r>
            <w:r w:rsidR="00F06EF2">
              <w:t>.</w:t>
            </w:r>
          </w:p>
        </w:tc>
      </w:tr>
      <w:tr w:rsidR="00D907D7" w14:paraId="72050610"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006F1D" w14:textId="77777777" w:rsidR="00D907D7" w:rsidRDefault="00D907D7" w:rsidP="000D2D5F">
            <w:pPr>
              <w:spacing w:after="0" w:line="240" w:lineRule="auto"/>
            </w:pPr>
            <w:r>
              <w:t>Pending-OfferListAccept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38513" w14:textId="6BC8E136" w:rsidR="00D907D7" w:rsidRDefault="00D907D7" w:rsidP="000D2D5F">
            <w:pPr>
              <w:spacing w:after="0" w:line="240" w:lineRule="auto"/>
            </w:pPr>
            <w:r>
              <w:t>The compensator has reviewed the documents the claimant selected for court at offer and agreed with the selection</w:t>
            </w:r>
            <w:r w:rsidR="00F06EF2">
              <w:t>.</w:t>
            </w:r>
          </w:p>
        </w:tc>
      </w:tr>
      <w:tr w:rsidR="00D907D7" w14:paraId="5F0D5477"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5C67DB0" w14:textId="77777777" w:rsidR="00D907D7" w:rsidRDefault="00D907D7" w:rsidP="000D2D5F">
            <w:pPr>
              <w:spacing w:after="0" w:line="240" w:lineRule="auto"/>
            </w:pPr>
            <w:r>
              <w:lastRenderedPageBreak/>
              <w:t>Pending-OfferListAdjust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095BD" w14:textId="1474BAAC" w:rsidR="00D907D7" w:rsidRDefault="00D907D7" w:rsidP="000D2D5F">
            <w:pPr>
              <w:spacing w:after="0" w:line="240" w:lineRule="auto"/>
            </w:pPr>
            <w:r>
              <w:t>The compensator has reviewed the docs the claimant selected for court at offer and disagreed with the selection</w:t>
            </w:r>
            <w:r w:rsidR="00F06EF2">
              <w:t>.</w:t>
            </w:r>
          </w:p>
        </w:tc>
      </w:tr>
      <w:tr w:rsidR="00D907D7" w14:paraId="2934E1F6"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D6E4D26" w14:textId="77777777" w:rsidR="00D907D7" w:rsidRDefault="00D907D7" w:rsidP="000D2D5F">
            <w:pPr>
              <w:spacing w:after="0" w:line="240" w:lineRule="auto"/>
            </w:pPr>
            <w:r>
              <w:t>Pending-OfferListAmend</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25E35" w14:textId="4BDE6321" w:rsidR="00D907D7" w:rsidRDefault="00D907D7" w:rsidP="000D2D5F">
            <w:pPr>
              <w:spacing w:after="0" w:line="240" w:lineRule="auto"/>
            </w:pPr>
            <w:r>
              <w:t xml:space="preserve">The </w:t>
            </w:r>
            <w:r w:rsidR="00CA74BE">
              <w:t>c</w:t>
            </w:r>
            <w:r>
              <w:t>ompensator has amended the list of documents for court at offer and submitted the amended selection to the claimant</w:t>
            </w:r>
            <w:r w:rsidR="00CA74BE">
              <w:t>.</w:t>
            </w:r>
          </w:p>
        </w:tc>
      </w:tr>
      <w:tr w:rsidR="00D907D7" w14:paraId="3D21682F"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CCD5183" w14:textId="77777777" w:rsidR="00D907D7" w:rsidRDefault="00D907D7" w:rsidP="000D2D5F">
            <w:pPr>
              <w:spacing w:after="0" w:line="240" w:lineRule="auto"/>
            </w:pPr>
            <w:r>
              <w:t>Pending-MedicalPartLiable</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D02CE" w14:textId="06A2B10B" w:rsidR="00D907D7" w:rsidRDefault="00D907D7" w:rsidP="000D2D5F">
            <w:pPr>
              <w:spacing w:after="0" w:line="240" w:lineRule="auto"/>
            </w:pPr>
            <w:r>
              <w:t xml:space="preserve">You can select your medical preferences and select your Medical Report Provider, </w:t>
            </w:r>
            <w:r w:rsidR="00F06EF2">
              <w:t>l</w:t>
            </w:r>
            <w:r w:rsidR="00307BC4">
              <w:t>iability</w:t>
            </w:r>
            <w:r>
              <w:t xml:space="preserve"> has been admitted in </w:t>
            </w:r>
            <w:r w:rsidR="00F06EF2">
              <w:t>p</w:t>
            </w:r>
            <w:r>
              <w:t>art</w:t>
            </w:r>
            <w:r w:rsidR="00F06EF2">
              <w:t>.</w:t>
            </w:r>
          </w:p>
        </w:tc>
      </w:tr>
      <w:tr w:rsidR="00D907D7" w14:paraId="7C46C497"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5A6BAA0" w14:textId="77777777" w:rsidR="00D907D7" w:rsidRDefault="00D907D7" w:rsidP="000D2D5F">
            <w:pPr>
              <w:spacing w:after="0" w:line="240" w:lineRule="auto"/>
            </w:pPr>
            <w:r>
              <w:t>Pending-MedCausation</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26704" w14:textId="647A3D37" w:rsidR="00D907D7" w:rsidRDefault="00D907D7" w:rsidP="000D2D5F">
            <w:pPr>
              <w:spacing w:after="0" w:line="240" w:lineRule="auto"/>
            </w:pPr>
            <w:r>
              <w:t>You can select your medical preferences and select your Medical Report Provider</w:t>
            </w:r>
            <w:r w:rsidR="00307BC4">
              <w:t>.</w:t>
            </w:r>
            <w:r>
              <w:t xml:space="preserve"> </w:t>
            </w:r>
            <w:r w:rsidR="00307BC4">
              <w:t>The</w:t>
            </w:r>
            <w:r>
              <w:t xml:space="preserve"> compensator has </w:t>
            </w:r>
            <w:r w:rsidR="004B6036">
              <w:t>disputed</w:t>
            </w:r>
            <w:r>
              <w:t xml:space="preserve"> the accident caused any injury</w:t>
            </w:r>
            <w:r w:rsidR="00307BC4">
              <w:t>.</w:t>
            </w:r>
            <w:r>
              <w:t xml:space="preserve"> </w:t>
            </w:r>
            <w:r w:rsidR="004B6036">
              <w:t>Liability</w:t>
            </w:r>
            <w:r>
              <w:t xml:space="preserve"> admitted in </w:t>
            </w:r>
            <w:r w:rsidR="00F06EF2">
              <w:t>f</w:t>
            </w:r>
            <w:r>
              <w:t>ull</w:t>
            </w:r>
            <w:r w:rsidR="00F06EF2">
              <w:t>.</w:t>
            </w:r>
          </w:p>
        </w:tc>
      </w:tr>
      <w:tr w:rsidR="00D907D7" w14:paraId="71CE9562"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1F0C147" w14:textId="77777777" w:rsidR="00D907D7" w:rsidRDefault="00D907D7" w:rsidP="000D2D5F">
            <w:pPr>
              <w:spacing w:after="0" w:line="240" w:lineRule="auto"/>
            </w:pPr>
            <w:r>
              <w:t>Pending-MedPartCausation</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39456" w14:textId="30E7E223" w:rsidR="00D907D7" w:rsidRDefault="00D907D7" w:rsidP="000D2D5F">
            <w:pPr>
              <w:spacing w:after="0" w:line="240" w:lineRule="auto"/>
            </w:pPr>
            <w:r>
              <w:t>You can select your medical preferences and select your Medical Report Provider</w:t>
            </w:r>
            <w:r w:rsidR="00307BC4">
              <w:t>.</w:t>
            </w:r>
            <w:r>
              <w:t xml:space="preserve"> The compensator has </w:t>
            </w:r>
            <w:r w:rsidR="004B6036">
              <w:t>disputed</w:t>
            </w:r>
            <w:r>
              <w:t xml:space="preserve"> the accident caused any injury</w:t>
            </w:r>
            <w:r w:rsidR="00307BC4">
              <w:t>.</w:t>
            </w:r>
            <w:r>
              <w:t xml:space="preserve"> </w:t>
            </w:r>
            <w:r w:rsidR="004B6036">
              <w:t>Liability</w:t>
            </w:r>
            <w:r>
              <w:t xml:space="preserve"> admitted in </w:t>
            </w:r>
            <w:r w:rsidR="00F06EF2">
              <w:t>p</w:t>
            </w:r>
            <w:r>
              <w:t>art</w:t>
            </w:r>
            <w:r w:rsidR="00F06EF2">
              <w:t>.</w:t>
            </w:r>
          </w:p>
        </w:tc>
      </w:tr>
      <w:tr w:rsidR="00D907D7" w14:paraId="4228EFD5"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D45D142" w14:textId="77777777" w:rsidR="00D907D7" w:rsidRDefault="00D907D7" w:rsidP="000D2D5F">
            <w:pPr>
              <w:spacing w:after="0" w:line="240" w:lineRule="auto"/>
            </w:pPr>
            <w:r>
              <w:t>Pending-RespondCounter</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97FCF" w14:textId="4D2A544C" w:rsidR="00D907D7" w:rsidRDefault="00D907D7" w:rsidP="000D2D5F">
            <w:pPr>
              <w:spacing w:after="0" w:line="240" w:lineRule="auto"/>
            </w:pPr>
            <w:r>
              <w:t xml:space="preserve">A </w:t>
            </w:r>
            <w:r w:rsidR="00F06EF2">
              <w:t>c</w:t>
            </w:r>
            <w:r>
              <w:t xml:space="preserve">laimant has provided a </w:t>
            </w:r>
            <w:r w:rsidR="00F06EF2">
              <w:t>c</w:t>
            </w:r>
            <w:r w:rsidR="00307BC4">
              <w:t>ounteroffer</w:t>
            </w:r>
            <w:r>
              <w:t xml:space="preserve"> to which the </w:t>
            </w:r>
            <w:r w:rsidR="00F06EF2">
              <w:t>c</w:t>
            </w:r>
            <w:r>
              <w:t>ompensator needs to re</w:t>
            </w:r>
            <w:r w:rsidR="004B6036">
              <w:t>s</w:t>
            </w:r>
            <w:r>
              <w:t>pond</w:t>
            </w:r>
            <w:r w:rsidR="00F06EF2">
              <w:t>.</w:t>
            </w:r>
          </w:p>
        </w:tc>
      </w:tr>
      <w:tr w:rsidR="00D907D7" w14:paraId="2F5FF486"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7858ABB" w14:textId="77777777" w:rsidR="00D907D7" w:rsidRDefault="00D907D7" w:rsidP="000D2D5F">
            <w:pPr>
              <w:spacing w:after="0" w:line="240" w:lineRule="auto"/>
            </w:pPr>
            <w:r>
              <w:t>Pending-ReviewProp</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8054C" w14:textId="767DA022" w:rsidR="00D907D7" w:rsidRDefault="00D907D7" w:rsidP="000D2D5F">
            <w:pPr>
              <w:spacing w:after="0" w:line="240" w:lineRule="auto"/>
            </w:pPr>
            <w:r>
              <w:t xml:space="preserve">Either a </w:t>
            </w:r>
            <w:r w:rsidR="00F06EF2">
              <w:t>c</w:t>
            </w:r>
            <w:r>
              <w:t xml:space="preserve">laimant has accepted an </w:t>
            </w:r>
            <w:r w:rsidR="00F06EF2">
              <w:t>o</w:t>
            </w:r>
            <w:r>
              <w:t xml:space="preserve">ffer, or a </w:t>
            </w:r>
            <w:r w:rsidR="00F06EF2">
              <w:t>c</w:t>
            </w:r>
            <w:r>
              <w:t xml:space="preserve">ompensator has accepted a </w:t>
            </w:r>
            <w:r w:rsidR="00F06EF2">
              <w:t>c</w:t>
            </w:r>
            <w:r>
              <w:t>ounter</w:t>
            </w:r>
            <w:r w:rsidR="00F06EF2">
              <w:t>o</w:t>
            </w:r>
            <w:r>
              <w:t xml:space="preserve">ffer. Now the </w:t>
            </w:r>
            <w:r w:rsidR="00F06EF2">
              <w:t>c</w:t>
            </w:r>
            <w:r>
              <w:t xml:space="preserve">laimant needs to review the </w:t>
            </w:r>
            <w:r w:rsidR="00F06EF2">
              <w:t>f</w:t>
            </w:r>
            <w:r>
              <w:t>ees offer</w:t>
            </w:r>
            <w:r w:rsidR="00F06EF2">
              <w:t>.</w:t>
            </w:r>
          </w:p>
        </w:tc>
      </w:tr>
      <w:tr w:rsidR="00D907D7" w14:paraId="25FBF5B1"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F349033" w14:textId="77777777" w:rsidR="00D907D7" w:rsidRDefault="00D907D7" w:rsidP="000D2D5F">
            <w:pPr>
              <w:spacing w:after="0" w:line="240" w:lineRule="auto"/>
            </w:pPr>
            <w:r>
              <w:t>Pending-RespondCounterFees</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CADFF" w14:textId="388558C3" w:rsidR="00D907D7" w:rsidRDefault="00D907D7" w:rsidP="000D2D5F">
            <w:pPr>
              <w:spacing w:after="0" w:line="240" w:lineRule="auto"/>
            </w:pPr>
            <w:r>
              <w:t xml:space="preserve">The </w:t>
            </w:r>
            <w:r w:rsidR="00F06EF2">
              <w:t>c</w:t>
            </w:r>
            <w:r>
              <w:t xml:space="preserve">laimant has made a </w:t>
            </w:r>
            <w:r w:rsidR="00F06EF2">
              <w:t>c</w:t>
            </w:r>
            <w:r>
              <w:t xml:space="preserve">ounter </w:t>
            </w:r>
            <w:r w:rsidR="00F06EF2">
              <w:t>f</w:t>
            </w:r>
            <w:r>
              <w:t xml:space="preserve">ee </w:t>
            </w:r>
            <w:r w:rsidR="00F06EF2">
              <w:t>o</w:t>
            </w:r>
            <w:r>
              <w:t>ffer</w:t>
            </w:r>
            <w:r w:rsidR="00F06EF2">
              <w:t>.</w:t>
            </w:r>
            <w:r>
              <w:t xml:space="preserve"> </w:t>
            </w:r>
            <w:r w:rsidR="00F06EF2">
              <w:t>T</w:t>
            </w:r>
            <w:r>
              <w:t xml:space="preserve">he </w:t>
            </w:r>
            <w:r w:rsidR="00F06EF2">
              <w:t>c</w:t>
            </w:r>
            <w:r>
              <w:t>ompensator needs to consider this</w:t>
            </w:r>
            <w:r w:rsidR="00F06EF2">
              <w:t>.</w:t>
            </w:r>
            <w:r>
              <w:t xml:space="preserve"> </w:t>
            </w:r>
          </w:p>
        </w:tc>
      </w:tr>
      <w:tr w:rsidR="00D907D7" w14:paraId="0031FFD2"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0D4A10" w14:textId="77777777" w:rsidR="00D907D7" w:rsidRDefault="00D907D7" w:rsidP="000D2D5F">
            <w:pPr>
              <w:spacing w:after="0" w:line="240" w:lineRule="auto"/>
            </w:pPr>
            <w:r>
              <w:t>Pending-DecideProp</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F1B94" w14:textId="57F59152" w:rsidR="00D907D7" w:rsidRDefault="00D907D7" w:rsidP="000D2D5F">
            <w:pPr>
              <w:spacing w:after="0" w:line="240" w:lineRule="auto"/>
            </w:pPr>
            <w:r>
              <w:t xml:space="preserve">The </w:t>
            </w:r>
            <w:r w:rsidR="00F06EF2">
              <w:t>c</w:t>
            </w:r>
            <w:r>
              <w:t xml:space="preserve">ompensator has rejected the </w:t>
            </w:r>
            <w:r w:rsidR="00F06EF2">
              <w:t>c</w:t>
            </w:r>
            <w:r>
              <w:t xml:space="preserve">laimants </w:t>
            </w:r>
            <w:r w:rsidR="00F06EF2">
              <w:t>c</w:t>
            </w:r>
            <w:r>
              <w:t xml:space="preserve">ounter </w:t>
            </w:r>
            <w:r w:rsidR="00F06EF2">
              <w:t>f</w:t>
            </w:r>
            <w:r>
              <w:t xml:space="preserve">ee </w:t>
            </w:r>
            <w:r w:rsidR="00F06EF2">
              <w:t>o</w:t>
            </w:r>
            <w:r>
              <w:t xml:space="preserve">ffer. The </w:t>
            </w:r>
            <w:r w:rsidR="00F06EF2">
              <w:t>c</w:t>
            </w:r>
            <w:r>
              <w:t xml:space="preserve">laimant needs to decide if they want to accept the original </w:t>
            </w:r>
            <w:r w:rsidR="00F06EF2">
              <w:t>offer or</w:t>
            </w:r>
            <w:r>
              <w:t xml:space="preserve"> go to court</w:t>
            </w:r>
            <w:r w:rsidR="00F06EF2">
              <w:t>.</w:t>
            </w:r>
          </w:p>
        </w:tc>
      </w:tr>
      <w:tr w:rsidR="00D907D7" w14:paraId="70CB4C68"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92FC2EE" w14:textId="77777777" w:rsidR="00D907D7" w:rsidRDefault="00D907D7" w:rsidP="000D2D5F">
            <w:pPr>
              <w:spacing w:after="0" w:line="240" w:lineRule="auto"/>
            </w:pPr>
            <w:r>
              <w:t>Pending-FeesCourtList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5DB4F" w14:textId="3AAF4466" w:rsidR="00D907D7" w:rsidRDefault="00D907D7" w:rsidP="000D2D5F">
            <w:pPr>
              <w:spacing w:after="0" w:line="240" w:lineRule="auto"/>
            </w:pPr>
            <w:r>
              <w:t xml:space="preserve">The </w:t>
            </w:r>
            <w:r w:rsidR="00F06EF2">
              <w:t>c</w:t>
            </w:r>
            <w:r>
              <w:t xml:space="preserve">laimant has confirmed they want to go to </w:t>
            </w:r>
            <w:r w:rsidR="00F06EF2">
              <w:t>c</w:t>
            </w:r>
            <w:r>
              <w:t xml:space="preserve">ourt over the </w:t>
            </w:r>
            <w:r w:rsidR="00F06EF2">
              <w:t>f</w:t>
            </w:r>
            <w:r>
              <w:t>ees</w:t>
            </w:r>
            <w:r w:rsidR="00F06EF2">
              <w:t>.</w:t>
            </w:r>
          </w:p>
        </w:tc>
      </w:tr>
      <w:tr w:rsidR="00D907D7" w14:paraId="5C8E9276"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23F149D" w14:textId="77777777" w:rsidR="00D907D7" w:rsidRDefault="00D907D7" w:rsidP="000D2D5F">
            <w:pPr>
              <w:spacing w:after="0" w:line="240" w:lineRule="auto"/>
            </w:pPr>
            <w:r>
              <w:t>Pending-FeesListReview</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694FE" w14:textId="02D4EC0E" w:rsidR="00D907D7" w:rsidRDefault="00D907D7" w:rsidP="000D2D5F">
            <w:pPr>
              <w:spacing w:after="0" w:line="240" w:lineRule="auto"/>
            </w:pPr>
            <w:r>
              <w:t>The claimant has submitted their documents to the compensator that they have selected for court at Fees</w:t>
            </w:r>
            <w:r w:rsidR="00F06EF2">
              <w:t>.</w:t>
            </w:r>
          </w:p>
        </w:tc>
      </w:tr>
      <w:tr w:rsidR="00D907D7" w14:paraId="39E4AF59"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495AFED" w14:textId="77777777" w:rsidR="00D907D7" w:rsidRDefault="00D907D7" w:rsidP="000D2D5F">
            <w:pPr>
              <w:spacing w:after="0" w:line="240" w:lineRule="auto"/>
            </w:pPr>
            <w:r>
              <w:t>Pending-FeesListAccept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B08FD" w14:textId="3D7092D4" w:rsidR="00D907D7" w:rsidRDefault="00D907D7" w:rsidP="000D2D5F">
            <w:pPr>
              <w:spacing w:after="0" w:line="240" w:lineRule="auto"/>
            </w:pPr>
            <w:r>
              <w:t>The compensator has reviewed the docs the claimant selected for court at Fees and agreed with the selection</w:t>
            </w:r>
            <w:r w:rsidR="00F06EF2">
              <w:t>.</w:t>
            </w:r>
          </w:p>
        </w:tc>
      </w:tr>
      <w:tr w:rsidR="00D907D7" w14:paraId="4B61A015"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27B038" w14:textId="77777777" w:rsidR="00D907D7" w:rsidRDefault="00D907D7" w:rsidP="000D2D5F">
            <w:pPr>
              <w:spacing w:after="0" w:line="240" w:lineRule="auto"/>
            </w:pPr>
            <w:r>
              <w:t>Pending-FeesListAdjust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00161" w14:textId="22BD9C45" w:rsidR="00D907D7" w:rsidRDefault="00D907D7" w:rsidP="000D2D5F">
            <w:pPr>
              <w:spacing w:after="0" w:line="240" w:lineRule="auto"/>
            </w:pPr>
            <w:r>
              <w:t>The compensator has reviewed the docs the claimant selected for court at Fees and disagreed with the selection</w:t>
            </w:r>
            <w:r w:rsidR="00F06EF2">
              <w:t>.</w:t>
            </w:r>
          </w:p>
        </w:tc>
      </w:tr>
      <w:tr w:rsidR="00D907D7" w14:paraId="6D57D58F"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B472828" w14:textId="77777777" w:rsidR="00D907D7" w:rsidRDefault="00D907D7" w:rsidP="000D2D5F">
            <w:pPr>
              <w:spacing w:after="0" w:line="240" w:lineRule="auto"/>
            </w:pPr>
            <w:r>
              <w:t>Pending-FeesListAmend</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C8143" w14:textId="1E9279C1" w:rsidR="00D907D7" w:rsidRDefault="00D907D7" w:rsidP="000D2D5F">
            <w:pPr>
              <w:spacing w:after="0" w:line="240" w:lineRule="auto"/>
            </w:pPr>
            <w:r>
              <w:t xml:space="preserve">The </w:t>
            </w:r>
            <w:r w:rsidR="00F06EF2">
              <w:t>c</w:t>
            </w:r>
            <w:r>
              <w:t xml:space="preserve">ompensator has amended the list of documents for court at </w:t>
            </w:r>
            <w:r w:rsidR="00F06EF2">
              <w:t>f</w:t>
            </w:r>
            <w:r>
              <w:t>ees and submitted to the amended selection to you</w:t>
            </w:r>
            <w:r w:rsidR="00F06EF2">
              <w:t>.</w:t>
            </w:r>
          </w:p>
        </w:tc>
      </w:tr>
      <w:tr w:rsidR="00D907D7" w14:paraId="58187269"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DA8B048" w14:textId="77777777" w:rsidR="00D907D7" w:rsidRDefault="00D907D7" w:rsidP="000D2D5F">
            <w:pPr>
              <w:spacing w:after="0" w:line="240" w:lineRule="auto"/>
            </w:pPr>
            <w:r>
              <w:t>Pending-Withdrawal</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F9233" w14:textId="40421219" w:rsidR="00D907D7" w:rsidRDefault="00D907D7" w:rsidP="000D2D5F">
            <w:pPr>
              <w:spacing w:after="0" w:line="240" w:lineRule="auto"/>
            </w:pPr>
            <w:r>
              <w:t xml:space="preserve">Claimant has withdrawn the </w:t>
            </w:r>
            <w:r w:rsidR="00F06EF2">
              <w:t>c</w:t>
            </w:r>
            <w:r>
              <w:t xml:space="preserve">laim and the </w:t>
            </w:r>
            <w:r w:rsidR="00F06EF2">
              <w:t>c</w:t>
            </w:r>
            <w:r>
              <w:t>ompensator has to acknowledge this</w:t>
            </w:r>
            <w:r w:rsidR="00F06EF2">
              <w:t>.</w:t>
            </w:r>
          </w:p>
        </w:tc>
      </w:tr>
      <w:tr w:rsidR="00D907D7" w14:paraId="40538A07"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CEA15B7" w14:textId="77777777" w:rsidR="00D907D7" w:rsidRDefault="00D907D7" w:rsidP="000D2D5F">
            <w:pPr>
              <w:spacing w:after="0" w:line="240" w:lineRule="auto"/>
            </w:pPr>
            <w:r>
              <w:t>Pending-NewMedReportReject (Previous was Pending-AddMedReportReject)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FD2B6" w14:textId="4E8FF324" w:rsidR="00D907D7" w:rsidRDefault="00D907D7" w:rsidP="000D2D5F">
            <w:pPr>
              <w:spacing w:after="0" w:line="240" w:lineRule="auto"/>
            </w:pPr>
            <w:r>
              <w:t>The compensator rejects the request for a further medical report.</w:t>
            </w:r>
          </w:p>
        </w:tc>
      </w:tr>
      <w:tr w:rsidR="00D907D7" w14:paraId="05613610"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FE2F666" w14:textId="77777777" w:rsidR="00D907D7" w:rsidRDefault="00D907D7" w:rsidP="000D2D5F">
            <w:pPr>
              <w:spacing w:after="0" w:line="240" w:lineRule="auto"/>
            </w:pPr>
            <w:r>
              <w:lastRenderedPageBreak/>
              <w:t>Pending-ReplaceOffer</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8850" w14:textId="6AC621A2" w:rsidR="00D907D7" w:rsidRDefault="00D907D7" w:rsidP="000D2D5F">
            <w:pPr>
              <w:spacing w:after="0" w:line="240" w:lineRule="auto"/>
            </w:pPr>
            <w:r>
              <w:t xml:space="preserve">The </w:t>
            </w:r>
            <w:r w:rsidR="00F06EF2">
              <w:t>c</w:t>
            </w:r>
            <w:r>
              <w:t xml:space="preserve">ompensator has </w:t>
            </w:r>
            <w:r w:rsidR="00F06EF2">
              <w:t>w</w:t>
            </w:r>
            <w:r>
              <w:t xml:space="preserve">ithdrawn their most recent </w:t>
            </w:r>
            <w:r w:rsidR="00F06EF2">
              <w:t>o</w:t>
            </w:r>
            <w:r>
              <w:t xml:space="preserve">ffer BEFORE the </w:t>
            </w:r>
            <w:r w:rsidR="00F06EF2">
              <w:t>c</w:t>
            </w:r>
            <w:r>
              <w:t xml:space="preserve">laimant has rejected this </w:t>
            </w:r>
            <w:r w:rsidR="00F06EF2">
              <w:t>o</w:t>
            </w:r>
            <w:r>
              <w:t>ffer</w:t>
            </w:r>
            <w:r w:rsidR="00F06EF2">
              <w:t>.</w:t>
            </w:r>
          </w:p>
        </w:tc>
      </w:tr>
      <w:tr w:rsidR="00D907D7" w14:paraId="116FF643"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D63C4D9" w14:textId="77777777" w:rsidR="00D907D7" w:rsidRDefault="00D907D7" w:rsidP="000D2D5F">
            <w:pPr>
              <w:spacing w:after="0" w:line="240" w:lineRule="auto"/>
            </w:pPr>
            <w:r>
              <w:t>Pending-ReplaceCounter</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3AC25" w14:textId="19EB7571" w:rsidR="00D907D7" w:rsidRDefault="00D907D7" w:rsidP="000D2D5F">
            <w:pPr>
              <w:spacing w:after="0" w:line="240" w:lineRule="auto"/>
            </w:pPr>
            <w:r>
              <w:t xml:space="preserve">The Claimant has </w:t>
            </w:r>
            <w:r w:rsidR="00F06EF2">
              <w:t>w</w:t>
            </w:r>
            <w:r>
              <w:t xml:space="preserve">ithdrawn their most recent </w:t>
            </w:r>
            <w:r w:rsidR="00F06EF2">
              <w:t>counteroffer</w:t>
            </w:r>
            <w:r>
              <w:t xml:space="preserve"> BEFORE the Compensator has rejected this </w:t>
            </w:r>
            <w:r w:rsidR="00F06EF2">
              <w:t>c</w:t>
            </w:r>
            <w:r>
              <w:t>ounter</w:t>
            </w:r>
            <w:r w:rsidR="00F06EF2">
              <w:t>o</w:t>
            </w:r>
            <w:r>
              <w:t>ffer</w:t>
            </w:r>
          </w:p>
        </w:tc>
      </w:tr>
      <w:tr w:rsidR="00D907D7" w14:paraId="2D7304AC"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F4734B2" w14:textId="77777777" w:rsidR="00D907D7" w:rsidRDefault="00D907D7" w:rsidP="000D2D5F">
            <w:pPr>
              <w:spacing w:after="0" w:line="240" w:lineRule="auto"/>
            </w:pPr>
            <w:r>
              <w:t>Pending-FinalWithdrawn</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D47AA" w14:textId="270D9CB0" w:rsidR="00D907D7" w:rsidRDefault="00D907D7" w:rsidP="000D2D5F">
            <w:pPr>
              <w:spacing w:after="0" w:line="240" w:lineRule="auto"/>
            </w:pPr>
            <w:r>
              <w:t xml:space="preserve">The </w:t>
            </w:r>
            <w:r w:rsidR="00F06EF2">
              <w:t>c</w:t>
            </w:r>
            <w:r>
              <w:t xml:space="preserve">ompensator has rejected the </w:t>
            </w:r>
            <w:r w:rsidR="00F06EF2">
              <w:t>c</w:t>
            </w:r>
            <w:r>
              <w:t>laimant</w:t>
            </w:r>
            <w:r w:rsidR="00F06EF2">
              <w:t>’s</w:t>
            </w:r>
            <w:r>
              <w:t xml:space="preserve"> 3rd (final) </w:t>
            </w:r>
            <w:r w:rsidR="00F06EF2">
              <w:t>c</w:t>
            </w:r>
            <w:r>
              <w:t>ounter</w:t>
            </w:r>
            <w:r w:rsidR="00F06EF2">
              <w:t>o</w:t>
            </w:r>
            <w:r>
              <w:t xml:space="preserve">ffer AFTER they have already withdrawn their 3rd (final) </w:t>
            </w:r>
            <w:r w:rsidR="00F06EF2">
              <w:t>o</w:t>
            </w:r>
            <w:r>
              <w:t>ffer</w:t>
            </w:r>
          </w:p>
        </w:tc>
      </w:tr>
      <w:tr w:rsidR="00D907D7" w14:paraId="184AF66F"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0871200" w14:textId="77777777" w:rsidR="00D907D7" w:rsidRDefault="00D907D7" w:rsidP="000D2D5F">
            <w:pPr>
              <w:spacing w:after="0" w:line="240" w:lineRule="auto"/>
            </w:pPr>
            <w:r>
              <w:t>Pending-UploadOwnMedical</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A69D5" w14:textId="71A766AC" w:rsidR="00D907D7" w:rsidRDefault="00D907D7" w:rsidP="000D2D5F">
            <w:pPr>
              <w:spacing w:after="0" w:line="240" w:lineRule="auto"/>
            </w:pPr>
            <w:r>
              <w:t xml:space="preserve">The </w:t>
            </w:r>
            <w:r w:rsidR="00F06EF2">
              <w:t>c</w:t>
            </w:r>
            <w:r>
              <w:t>laimant has selected to have the medical examination OUTSIDE of England or Wales and will upload the medical report once the examination is complete and report available.</w:t>
            </w:r>
          </w:p>
        </w:tc>
      </w:tr>
      <w:tr w:rsidR="00D907D7" w14:paraId="1C5E9FBF"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EDCC2F0" w14:textId="77777777" w:rsidR="00D907D7" w:rsidRDefault="00D907D7" w:rsidP="000D2D5F">
            <w:pPr>
              <w:spacing w:after="0" w:line="240" w:lineRule="auto"/>
            </w:pPr>
            <w:r>
              <w:t>Pending-OfferNVCDecision</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F3705" w14:textId="26D05746" w:rsidR="00D907D7" w:rsidRDefault="00D907D7" w:rsidP="000D2D5F">
            <w:pPr>
              <w:spacing w:after="0" w:line="240" w:lineRule="auto"/>
            </w:pPr>
            <w:r>
              <w:t xml:space="preserve">The </w:t>
            </w:r>
            <w:r w:rsidR="00F06EF2">
              <w:t>c</w:t>
            </w:r>
            <w:r>
              <w:t>ompensator didn't respond to NVC costs submitted within SLA time</w:t>
            </w:r>
            <w:r w:rsidR="00F06EF2">
              <w:t>.</w:t>
            </w:r>
          </w:p>
        </w:tc>
      </w:tr>
      <w:tr w:rsidR="00D907D7" w14:paraId="16BFC0F8"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5232F8F" w14:textId="77777777" w:rsidR="00D907D7" w:rsidRDefault="00D907D7" w:rsidP="000D2D5F">
            <w:pPr>
              <w:spacing w:after="0" w:line="240" w:lineRule="auto"/>
            </w:pPr>
            <w:r>
              <w:t>Pending-AcknowledgeNewMedical</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48499" w14:textId="08E8237B" w:rsidR="00D907D7" w:rsidRDefault="00F06EF2" w:rsidP="000D2D5F">
            <w:pPr>
              <w:spacing w:after="0" w:line="240" w:lineRule="auto"/>
            </w:pPr>
            <w:r>
              <w:t>The c</w:t>
            </w:r>
            <w:r w:rsidR="00D907D7">
              <w:t xml:space="preserve">ompensator has accepted the request for a further medical report and is now acknowledging the request and instructing a medical report provider. </w:t>
            </w:r>
          </w:p>
        </w:tc>
      </w:tr>
      <w:tr w:rsidR="00D907D7" w14:paraId="106B73B8"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55AA656" w14:textId="77777777" w:rsidR="00D907D7" w:rsidRDefault="00D907D7" w:rsidP="000D2D5F">
            <w:pPr>
              <w:spacing w:after="0" w:line="240" w:lineRule="auto"/>
            </w:pPr>
            <w:r>
              <w:t>Pending-FurtherReport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C0C95" w14:textId="539ED0D9" w:rsidR="00D907D7" w:rsidRDefault="00D907D7" w:rsidP="000D2D5F">
            <w:pPr>
              <w:spacing w:after="0" w:line="240" w:lineRule="auto"/>
            </w:pPr>
            <w:r>
              <w:t xml:space="preserve">The compensator has now instructed a </w:t>
            </w:r>
            <w:r w:rsidR="00F06EF2">
              <w:t>m</w:t>
            </w:r>
            <w:r>
              <w:t xml:space="preserve">edical report provider and the claimant will need to upload the report once it is received and they're happy with the content. </w:t>
            </w:r>
          </w:p>
        </w:tc>
      </w:tr>
      <w:tr w:rsidR="00D907D7" w14:paraId="2FEFA139"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543072E" w14:textId="77777777" w:rsidR="00D907D7" w:rsidRDefault="00D907D7" w:rsidP="000D2D5F">
            <w:pPr>
              <w:spacing w:after="0" w:line="240" w:lineRule="auto"/>
            </w:pPr>
            <w:r>
              <w:t>Pending-ClaimantFurtherMedical</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71F10" w14:textId="77777777" w:rsidR="00D907D7" w:rsidRDefault="00D907D7" w:rsidP="000D2D5F">
            <w:pPr>
              <w:spacing w:after="0" w:line="240" w:lineRule="auto"/>
            </w:pPr>
            <w:r>
              <w:t xml:space="preserve">The claimant has chosen to obtain their own report when choosing to get a further report. </w:t>
            </w:r>
          </w:p>
        </w:tc>
      </w:tr>
      <w:tr w:rsidR="00D907D7" w14:paraId="17787D7C"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708DDA7" w14:textId="77777777" w:rsidR="00D907D7" w:rsidRDefault="00D907D7" w:rsidP="000D2D5F">
            <w:pPr>
              <w:spacing w:after="0" w:line="240" w:lineRule="auto"/>
            </w:pPr>
            <w:r>
              <w:t>Pending-ProceedClaim</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74411" w14:textId="4CBDFBE7" w:rsidR="00F06EF2" w:rsidRDefault="00D907D7" w:rsidP="000D2D5F">
            <w:pPr>
              <w:spacing w:after="0" w:line="240" w:lineRule="auto"/>
            </w:pPr>
            <w:r>
              <w:t>This can occur when</w:t>
            </w:r>
            <w:r w:rsidR="00F06EF2">
              <w:t>:</w:t>
            </w:r>
            <w:r>
              <w:t xml:space="preserve"> </w:t>
            </w:r>
          </w:p>
          <w:p w14:paraId="280AAE17" w14:textId="77777777" w:rsidR="00F06EF2" w:rsidRDefault="00F06EF2" w:rsidP="00F06EF2">
            <w:pPr>
              <w:pStyle w:val="ListParagraph"/>
              <w:numPr>
                <w:ilvl w:val="0"/>
                <w:numId w:val="7"/>
              </w:numPr>
              <w:spacing w:after="0" w:line="240" w:lineRule="auto"/>
            </w:pPr>
            <w:r>
              <w:t>T</w:t>
            </w:r>
            <w:r w:rsidR="00D907D7">
              <w:t xml:space="preserve">he claimant has uploaded the further report they have either arranged by themselves or have requested the compensator to arrange. Now this report is uploaded they need to decide how to proceed. </w:t>
            </w:r>
          </w:p>
          <w:p w14:paraId="4A2C1042" w14:textId="3CC57B3A" w:rsidR="00D907D7" w:rsidRDefault="00D907D7" w:rsidP="00F06EF2">
            <w:pPr>
              <w:pStyle w:val="ListParagraph"/>
              <w:numPr>
                <w:ilvl w:val="0"/>
                <w:numId w:val="7"/>
              </w:numPr>
              <w:spacing w:after="0" w:line="240" w:lineRule="auto"/>
            </w:pPr>
            <w:r>
              <w:t>When a claimant has been unable to obtain their own further</w:t>
            </w:r>
            <w:r w:rsidR="00F06EF2">
              <w:t xml:space="preserve"> </w:t>
            </w:r>
            <w:r>
              <w:t xml:space="preserve">medical report and needs to decide how to proceed. </w:t>
            </w:r>
          </w:p>
        </w:tc>
      </w:tr>
      <w:tr w:rsidR="00D907D7" w14:paraId="5A99FC7A"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472B8CB" w14:textId="77777777" w:rsidR="00D907D7" w:rsidRDefault="00D907D7" w:rsidP="000D2D5F">
            <w:pPr>
              <w:spacing w:after="0" w:line="240" w:lineRule="auto"/>
            </w:pPr>
            <w:r>
              <w:t>Pending-MedicalAfterCourt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806CF" w14:textId="699305F2" w:rsidR="00D907D7" w:rsidRDefault="00214320" w:rsidP="000D2D5F">
            <w:pPr>
              <w:spacing w:after="0" w:line="240" w:lineRule="auto"/>
            </w:pPr>
            <w:r>
              <w:t xml:space="preserve">The claim has been re-opened following a </w:t>
            </w:r>
            <w:r w:rsidR="00D907D7">
              <w:t xml:space="preserve">court liability decision which has allowed the claim to continue to the medical stage. </w:t>
            </w:r>
          </w:p>
        </w:tc>
      </w:tr>
      <w:tr w:rsidR="00D907D7" w14:paraId="53BC0FFC"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077C6E2" w14:textId="77777777" w:rsidR="00D907D7" w:rsidRDefault="00D907D7" w:rsidP="000D2D5F">
            <w:pPr>
              <w:spacing w:after="0" w:line="240" w:lineRule="auto"/>
            </w:pPr>
            <w:r>
              <w:t>Pending-FeesOffer</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5C1E3" w14:textId="33510C85" w:rsidR="00D907D7" w:rsidRDefault="00D907D7" w:rsidP="000D2D5F">
            <w:pPr>
              <w:spacing w:after="0" w:line="240" w:lineRule="auto"/>
            </w:pPr>
            <w:r>
              <w:t xml:space="preserve">The compensator has not made </w:t>
            </w:r>
            <w:r w:rsidR="00FD1A94">
              <w:t>a fees</w:t>
            </w:r>
            <w:r>
              <w:t xml:space="preserve"> offer as no fees were added to the claim by the claimant</w:t>
            </w:r>
            <w:r w:rsidR="00FD1A94">
              <w:t>.</w:t>
            </w:r>
            <w:r>
              <w:t xml:space="preserve"> Once injury/losses offer has been accepted, the claimant has an opportunity to add fees and request the compensator to make an offer</w:t>
            </w:r>
            <w:r w:rsidR="00FD1A94">
              <w:t>.</w:t>
            </w:r>
          </w:p>
        </w:tc>
      </w:tr>
      <w:tr w:rsidR="00D907D7" w14:paraId="1B04F621"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0BE0D63" w14:textId="77777777" w:rsidR="00D907D7" w:rsidRDefault="00D907D7" w:rsidP="000D2D5F">
            <w:pPr>
              <w:spacing w:after="0" w:line="240" w:lineRule="auto"/>
            </w:pPr>
            <w:r>
              <w:t>Pending-CausationNoOffer</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47CCF" w14:textId="475A1B04" w:rsidR="00D907D7" w:rsidRDefault="00D907D7" w:rsidP="000D2D5F">
            <w:pPr>
              <w:spacing w:after="0" w:line="240" w:lineRule="auto"/>
            </w:pPr>
            <w:r>
              <w:t>The compensator has decided to dispute causation and not to make an offer after receiving the medical report</w:t>
            </w:r>
            <w:r w:rsidR="00FD1A94">
              <w:t>.</w:t>
            </w:r>
          </w:p>
        </w:tc>
      </w:tr>
      <w:tr w:rsidR="00D907D7" w14:paraId="4E4200CE"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8631D2B" w14:textId="77777777" w:rsidR="00D907D7" w:rsidRDefault="00D907D7" w:rsidP="000D2D5F">
            <w:pPr>
              <w:spacing w:after="0" w:line="240" w:lineRule="auto"/>
            </w:pPr>
            <w:r>
              <w:t>Pending-CausationFinalOffer</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2B18A" w14:textId="036F8A1E" w:rsidR="00D907D7" w:rsidRDefault="00D907D7" w:rsidP="000D2D5F">
            <w:pPr>
              <w:spacing w:after="0" w:line="240" w:lineRule="auto"/>
            </w:pPr>
            <w:r>
              <w:t>The compensator has decided to dispute causation but is making a final offer for the protocol damages and any fees.</w:t>
            </w:r>
          </w:p>
        </w:tc>
      </w:tr>
      <w:tr w:rsidR="00D907D7" w14:paraId="0A773316"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525BA79" w14:textId="77777777" w:rsidR="00D907D7" w:rsidRDefault="00D907D7" w:rsidP="000D2D5F">
            <w:pPr>
              <w:spacing w:after="0" w:line="240" w:lineRule="auto"/>
            </w:pPr>
            <w:r>
              <w:lastRenderedPageBreak/>
              <w:t>Pending-MedicalChallengeRejected</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F936B" w14:textId="55D14856" w:rsidR="00D907D7" w:rsidRDefault="00D907D7" w:rsidP="000D2D5F">
            <w:pPr>
              <w:spacing w:after="0" w:line="240" w:lineRule="auto"/>
            </w:pPr>
            <w:r>
              <w:t xml:space="preserve">The </w:t>
            </w:r>
            <w:r w:rsidR="00FD1A94">
              <w:t>m</w:t>
            </w:r>
            <w:r>
              <w:t xml:space="preserve">edical </w:t>
            </w:r>
            <w:r w:rsidR="00FD1A94">
              <w:t>r</w:t>
            </w:r>
            <w:r>
              <w:t>eport provider has rejected the factual errors challenge.</w:t>
            </w:r>
          </w:p>
        </w:tc>
      </w:tr>
      <w:tr w:rsidR="00D907D7" w14:paraId="21133EEC"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9EF83D9" w14:textId="77777777" w:rsidR="00D907D7" w:rsidRDefault="00D907D7" w:rsidP="000D2D5F">
            <w:pPr>
              <w:spacing w:after="0" w:line="240" w:lineRule="auto"/>
            </w:pPr>
            <w:r>
              <w:t>Pending-OfferFeesCourtList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1DFCC" w14:textId="3C051412" w:rsidR="00D907D7" w:rsidRDefault="00D907D7" w:rsidP="000D2D5F">
            <w:pPr>
              <w:spacing w:after="0" w:line="240" w:lineRule="auto"/>
            </w:pPr>
            <w:r>
              <w:t>The Compensator has finished reviewing the Non-</w:t>
            </w:r>
            <w:r w:rsidR="00FD1A94">
              <w:t>P</w:t>
            </w:r>
            <w:r w:rsidR="00307BC4">
              <w:t>rotocol</w:t>
            </w:r>
            <w:r>
              <w:t xml:space="preserve"> Vehicle Cost details</w:t>
            </w:r>
            <w:r w:rsidR="00FD1A94">
              <w:t>.</w:t>
            </w:r>
          </w:p>
        </w:tc>
      </w:tr>
      <w:tr w:rsidR="00D907D7" w14:paraId="3E706C60"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A61A4D8" w14:textId="77777777" w:rsidR="00D907D7" w:rsidRDefault="00D907D7" w:rsidP="000D2D5F">
            <w:pPr>
              <w:spacing w:after="0" w:line="240" w:lineRule="auto"/>
            </w:pPr>
            <w:r>
              <w:t>Pending-OfferFeesListReview</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DECC1" w14:textId="1235AC7F" w:rsidR="00D907D7" w:rsidRDefault="00D907D7" w:rsidP="000D2D5F">
            <w:pPr>
              <w:spacing w:after="0" w:line="240" w:lineRule="auto"/>
            </w:pPr>
            <w:r>
              <w:t xml:space="preserve">The claimant has submitted their documents to the compensator that they have selected for court at </w:t>
            </w:r>
            <w:r w:rsidR="00FD1A94">
              <w:t>o</w:t>
            </w:r>
            <w:r>
              <w:t>ffer</w:t>
            </w:r>
            <w:r w:rsidR="00FD1A94">
              <w:t>.</w:t>
            </w:r>
          </w:p>
        </w:tc>
      </w:tr>
      <w:tr w:rsidR="00D907D7" w14:paraId="4A282B0B"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9FA648E" w14:textId="77777777" w:rsidR="00D907D7" w:rsidRDefault="00D907D7" w:rsidP="000D2D5F">
            <w:pPr>
              <w:spacing w:after="0" w:line="240" w:lineRule="auto"/>
            </w:pPr>
            <w:r>
              <w:t>Pending-OfferFeesListAccept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098F2" w14:textId="3027446D" w:rsidR="00D907D7" w:rsidRDefault="00D907D7" w:rsidP="000D2D5F">
            <w:pPr>
              <w:spacing w:after="0" w:line="240" w:lineRule="auto"/>
            </w:pPr>
            <w:r>
              <w:t>The compensator has reviewed the documents the claimant selected for court at offer and agreed with the selection</w:t>
            </w:r>
            <w:r w:rsidR="00FD1A94">
              <w:t>.</w:t>
            </w:r>
          </w:p>
        </w:tc>
      </w:tr>
      <w:tr w:rsidR="00D907D7" w14:paraId="2E1E1CCC"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082881" w14:textId="77777777" w:rsidR="00D907D7" w:rsidRDefault="00D907D7" w:rsidP="000D2D5F">
            <w:pPr>
              <w:spacing w:after="0" w:line="240" w:lineRule="auto"/>
            </w:pPr>
            <w:r>
              <w:t>Pending-OfferFeesListAmend</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698BC" w14:textId="50C48C57" w:rsidR="00D907D7" w:rsidRDefault="00D907D7" w:rsidP="000D2D5F">
            <w:pPr>
              <w:spacing w:after="0" w:line="240" w:lineRule="auto"/>
            </w:pPr>
            <w:r>
              <w:t xml:space="preserve">The </w:t>
            </w:r>
            <w:r w:rsidR="00FD1A94">
              <w:t>c</w:t>
            </w:r>
            <w:r>
              <w:t>ompensator has amended the list of documents for court at offer and submitted to the amended selection to the claimant</w:t>
            </w:r>
            <w:r w:rsidR="00FD1A94">
              <w:t>.</w:t>
            </w:r>
          </w:p>
        </w:tc>
      </w:tr>
      <w:tr w:rsidR="00D907D7" w14:paraId="3AF25C7D"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44386F0" w14:textId="77777777" w:rsidR="00D907D7" w:rsidRDefault="00D907D7" w:rsidP="000D2D5F">
            <w:pPr>
              <w:spacing w:after="0" w:line="240" w:lineRule="auto"/>
            </w:pPr>
            <w:r>
              <w:t>Pending-DecideFeesOffer</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C944E" w14:textId="364E3A7D" w:rsidR="00D907D7" w:rsidRDefault="00D907D7" w:rsidP="000D2D5F">
            <w:pPr>
              <w:spacing w:after="0" w:line="240" w:lineRule="auto"/>
            </w:pPr>
            <w:r>
              <w:t xml:space="preserve">The </w:t>
            </w:r>
            <w:r w:rsidR="00FD1A94">
              <w:t>c</w:t>
            </w:r>
            <w:r>
              <w:t xml:space="preserve">ompensator has rejected the </w:t>
            </w:r>
            <w:r w:rsidR="00FD1A94">
              <w:t>c</w:t>
            </w:r>
            <w:r>
              <w:t xml:space="preserve">laimants </w:t>
            </w:r>
            <w:r w:rsidR="00FD1A94">
              <w:t>c</w:t>
            </w:r>
            <w:r>
              <w:t xml:space="preserve">ounter </w:t>
            </w:r>
            <w:r w:rsidR="00FD1A94">
              <w:t>f</w:t>
            </w:r>
            <w:r>
              <w:t xml:space="preserve">ees </w:t>
            </w:r>
            <w:r w:rsidR="00FD1A94">
              <w:t>o</w:t>
            </w:r>
            <w:r>
              <w:t xml:space="preserve">ffer. The </w:t>
            </w:r>
            <w:r w:rsidR="00FD1A94">
              <w:t>c</w:t>
            </w:r>
            <w:r>
              <w:t>laimant needs to decide if they want to accept the original offer or go to court</w:t>
            </w:r>
            <w:r w:rsidR="00FD1A94">
              <w:t>.</w:t>
            </w:r>
          </w:p>
        </w:tc>
      </w:tr>
      <w:tr w:rsidR="00D907D7" w14:paraId="4B02C135"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ED2ED51" w14:textId="77777777" w:rsidR="00D907D7" w:rsidRDefault="00D907D7" w:rsidP="000D2D5F">
            <w:pPr>
              <w:spacing w:after="0" w:line="240" w:lineRule="auto"/>
            </w:pPr>
            <w:r>
              <w:t>Pending-ReviewFeesOffer</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72852" w14:textId="4DAAFD25" w:rsidR="00D907D7" w:rsidRDefault="00D907D7" w:rsidP="000D2D5F">
            <w:pPr>
              <w:spacing w:after="0" w:line="240" w:lineRule="auto"/>
            </w:pPr>
            <w:r>
              <w:t xml:space="preserve">The </w:t>
            </w:r>
            <w:r w:rsidR="00FD1A94">
              <w:t>c</w:t>
            </w:r>
            <w:r>
              <w:t xml:space="preserve">laimant has accepted an </w:t>
            </w:r>
            <w:r w:rsidR="00FD1A94">
              <w:t>o</w:t>
            </w:r>
            <w:r>
              <w:t xml:space="preserve">ffer, or a </w:t>
            </w:r>
            <w:r w:rsidR="00FD1A94">
              <w:t>c</w:t>
            </w:r>
            <w:r>
              <w:t xml:space="preserve">ompensator has accepted a </w:t>
            </w:r>
            <w:r w:rsidR="00FD1A94">
              <w:t>c</w:t>
            </w:r>
            <w:r>
              <w:t>ounter</w:t>
            </w:r>
            <w:r w:rsidR="00FD1A94">
              <w:t>o</w:t>
            </w:r>
            <w:r>
              <w:t xml:space="preserve">ffer. Now the </w:t>
            </w:r>
            <w:r w:rsidR="00FD1A94">
              <w:t>c</w:t>
            </w:r>
            <w:r>
              <w:t xml:space="preserve">laimant needs to review the </w:t>
            </w:r>
            <w:r w:rsidR="00FD1A94">
              <w:t>f</w:t>
            </w:r>
            <w:r>
              <w:t>ees offer</w:t>
            </w:r>
            <w:r w:rsidR="00FD1A94">
              <w:t>.</w:t>
            </w:r>
          </w:p>
        </w:tc>
      </w:tr>
      <w:tr w:rsidR="00D907D7" w14:paraId="09240209"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3BAEBFD" w14:textId="77777777" w:rsidR="00D907D7" w:rsidRDefault="00D907D7" w:rsidP="000D2D5F">
            <w:pPr>
              <w:spacing w:after="0" w:line="240" w:lineRule="auto"/>
            </w:pPr>
            <w:r>
              <w:t>Pending-DecideNonWhiplash</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C2BAA" w14:textId="27692AD9" w:rsidR="00D907D7" w:rsidRDefault="00D907D7" w:rsidP="000D2D5F">
            <w:pPr>
              <w:spacing w:after="0" w:line="240" w:lineRule="auto"/>
            </w:pPr>
            <w:r>
              <w:t>Claimant has initiated a non-whiplash injury decision challenge, and the compensator needs to decide what to do</w:t>
            </w:r>
            <w:r w:rsidR="00FD1A94">
              <w:t>.</w:t>
            </w:r>
            <w:r>
              <w:t xml:space="preserve"> The OIC case is paused while the challenge is being progressed.</w:t>
            </w:r>
          </w:p>
        </w:tc>
      </w:tr>
    </w:tbl>
    <w:p w14:paraId="456ECEB0" w14:textId="77777777" w:rsidR="00D907D7" w:rsidRDefault="00D907D7" w:rsidP="00D907D7"/>
    <w:p w14:paraId="46FC115A" w14:textId="77777777" w:rsidR="00D907D7" w:rsidRDefault="00D907D7" w:rsidP="00D907D7">
      <w:pPr>
        <w:pStyle w:val="Heading1"/>
      </w:pPr>
      <w:bookmarkStart w:id="2" w:name="_Toc110955733"/>
      <w:r>
        <w:t>Interim Payment</w:t>
      </w:r>
      <w:bookmarkEnd w:id="2"/>
      <w:r>
        <w:t xml:space="preserve"> </w:t>
      </w:r>
    </w:p>
    <w:tbl>
      <w:tblPr>
        <w:tblW w:w="9016" w:type="dxa"/>
        <w:tblCellMar>
          <w:left w:w="10" w:type="dxa"/>
          <w:right w:w="10" w:type="dxa"/>
        </w:tblCellMar>
        <w:tblLook w:val="0000" w:firstRow="0" w:lastRow="0" w:firstColumn="0" w:lastColumn="0" w:noHBand="0" w:noVBand="0"/>
      </w:tblPr>
      <w:tblGrid>
        <w:gridCol w:w="2972"/>
        <w:gridCol w:w="6044"/>
      </w:tblGrid>
      <w:tr w:rsidR="00D907D7" w14:paraId="3FB496BF"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27440" w14:textId="77777777" w:rsidR="00D907D7" w:rsidRDefault="00D907D7" w:rsidP="000D2D5F">
            <w:pPr>
              <w:spacing w:after="0" w:line="240" w:lineRule="auto"/>
              <w:rPr>
                <w:b/>
                <w:bCs/>
              </w:rPr>
            </w:pPr>
            <w:r>
              <w:rPr>
                <w:b/>
                <w:bCs/>
              </w:rPr>
              <w:t>Status</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28AD3" w14:textId="17706075" w:rsidR="00D907D7" w:rsidRDefault="00D907D7" w:rsidP="000D2D5F">
            <w:pPr>
              <w:spacing w:after="0" w:line="240" w:lineRule="auto"/>
              <w:rPr>
                <w:b/>
                <w:bCs/>
              </w:rPr>
            </w:pPr>
            <w:r>
              <w:rPr>
                <w:b/>
                <w:bCs/>
              </w:rPr>
              <w:t xml:space="preserve">Trigger Points </w:t>
            </w:r>
          </w:p>
        </w:tc>
      </w:tr>
      <w:tr w:rsidR="00D907D7" w14:paraId="465905EC"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E07EBEA" w14:textId="77777777" w:rsidR="00D907D7" w:rsidRDefault="00D907D7" w:rsidP="000D2D5F">
            <w:pPr>
              <w:spacing w:after="0" w:line="240" w:lineRule="auto"/>
            </w:pPr>
            <w:r>
              <w:t>New</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23145" w14:textId="1C60FE7D" w:rsidR="00D907D7" w:rsidRDefault="00D907D7" w:rsidP="000D2D5F">
            <w:pPr>
              <w:spacing w:after="0" w:line="240" w:lineRule="auto"/>
            </w:pPr>
            <w:r>
              <w:t xml:space="preserve">Claimant has initiated a new </w:t>
            </w:r>
            <w:r w:rsidR="0035316B">
              <w:t>i</w:t>
            </w:r>
            <w:r>
              <w:t xml:space="preserve">nterim </w:t>
            </w:r>
            <w:r w:rsidR="0035316B">
              <w:t>p</w:t>
            </w:r>
            <w:r>
              <w:t xml:space="preserve">ayment </w:t>
            </w:r>
            <w:r w:rsidR="0035316B">
              <w:t>r</w:t>
            </w:r>
            <w:r>
              <w:t>equest and the compensator needs to decide what to do</w:t>
            </w:r>
            <w:r w:rsidR="0035316B">
              <w:t>.</w:t>
            </w:r>
          </w:p>
        </w:tc>
      </w:tr>
      <w:tr w:rsidR="00D907D7" w14:paraId="4364F6D4"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045111D" w14:textId="77777777" w:rsidR="00D907D7" w:rsidRDefault="00D907D7" w:rsidP="000D2D5F">
            <w:pPr>
              <w:spacing w:after="0" w:line="240" w:lineRule="auto"/>
            </w:pPr>
            <w:r>
              <w:t>Pending-Review</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E7255" w14:textId="500FBDE0" w:rsidR="00D907D7" w:rsidRDefault="00D907D7" w:rsidP="000D2D5F">
            <w:pPr>
              <w:spacing w:after="0" w:line="240" w:lineRule="auto"/>
            </w:pPr>
            <w:r>
              <w:t>Compensator has accepted the request, and the claimant needs to decide what to do</w:t>
            </w:r>
            <w:r w:rsidR="0035316B">
              <w:t>.</w:t>
            </w:r>
          </w:p>
        </w:tc>
      </w:tr>
      <w:tr w:rsidR="00D907D7" w14:paraId="1404A46F"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35DF597" w14:textId="77777777" w:rsidR="00D907D7" w:rsidRDefault="00D907D7" w:rsidP="000D2D5F">
            <w:pPr>
              <w:spacing w:after="0" w:line="240" w:lineRule="auto"/>
            </w:pPr>
            <w:r>
              <w:t>Resolved-InterimCancelled</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35BC7" w14:textId="09F67C02" w:rsidR="00D907D7" w:rsidRDefault="00D907D7" w:rsidP="000D2D5F">
            <w:pPr>
              <w:spacing w:after="0" w:line="240" w:lineRule="auto"/>
            </w:pPr>
            <w:r>
              <w:t xml:space="preserve">The </w:t>
            </w:r>
            <w:r w:rsidR="0035316B">
              <w:t>c</w:t>
            </w:r>
            <w:r>
              <w:t xml:space="preserve">laimant has rejected the proposal for an interim payment by the </w:t>
            </w:r>
            <w:r w:rsidR="0035316B">
              <w:t>c</w:t>
            </w:r>
            <w:r>
              <w:t>ompensator</w:t>
            </w:r>
            <w:r w:rsidR="0035316B">
              <w:t>.</w:t>
            </w:r>
          </w:p>
        </w:tc>
      </w:tr>
      <w:tr w:rsidR="00D907D7" w14:paraId="5A2A85D3"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24E036" w14:textId="77777777" w:rsidR="00D907D7" w:rsidRDefault="00D907D7" w:rsidP="000D2D5F">
            <w:pPr>
              <w:spacing w:after="0" w:line="240" w:lineRule="auto"/>
            </w:pPr>
            <w:r>
              <w:t>Resolved-InterimCompleted</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A3FB3" w14:textId="3276D5A4" w:rsidR="00D907D7" w:rsidRDefault="00D907D7" w:rsidP="000D2D5F">
            <w:pPr>
              <w:spacing w:after="0" w:line="240" w:lineRule="auto"/>
            </w:pPr>
            <w:r>
              <w:t xml:space="preserve">The </w:t>
            </w:r>
            <w:r w:rsidR="0035316B">
              <w:t>c</w:t>
            </w:r>
            <w:r>
              <w:t xml:space="preserve">laimant has accepted the offered </w:t>
            </w:r>
            <w:r w:rsidR="0035316B">
              <w:t>i</w:t>
            </w:r>
            <w:r>
              <w:t xml:space="preserve">nterim </w:t>
            </w:r>
            <w:r w:rsidR="0035316B">
              <w:t>p</w:t>
            </w:r>
            <w:r>
              <w:t xml:space="preserve">ayment from the </w:t>
            </w:r>
            <w:r w:rsidR="0035316B">
              <w:t>c</w:t>
            </w:r>
            <w:r>
              <w:t>ompensator</w:t>
            </w:r>
            <w:r w:rsidR="0035316B">
              <w:t>.</w:t>
            </w:r>
          </w:p>
        </w:tc>
      </w:tr>
      <w:tr w:rsidR="00D907D7" w14:paraId="1B6F7FC5"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C5CDAA7" w14:textId="77777777" w:rsidR="00D907D7" w:rsidRDefault="00D907D7" w:rsidP="000D2D5F">
            <w:pPr>
              <w:spacing w:after="0" w:line="240" w:lineRule="auto"/>
            </w:pPr>
            <w:r>
              <w:t>Pending-InterimCourtList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CFAD5" w14:textId="13EEBED6" w:rsidR="00D907D7" w:rsidRDefault="00D907D7" w:rsidP="000D2D5F">
            <w:pPr>
              <w:spacing w:after="0" w:line="240" w:lineRule="auto"/>
            </w:pPr>
            <w:r>
              <w:t>A claimant has confirmed they want to go to court over an interim payment dispute</w:t>
            </w:r>
            <w:r w:rsidR="0035316B">
              <w:t>.</w:t>
            </w:r>
          </w:p>
        </w:tc>
      </w:tr>
      <w:tr w:rsidR="00D907D7" w14:paraId="4A121C60"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F855980" w14:textId="77777777" w:rsidR="00D907D7" w:rsidRDefault="00D907D7" w:rsidP="000D2D5F">
            <w:pPr>
              <w:spacing w:after="0" w:line="240" w:lineRule="auto"/>
            </w:pPr>
            <w:r>
              <w:t>Pending-InterimListReview</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73391" w14:textId="491BCB71" w:rsidR="00D907D7" w:rsidRDefault="00D907D7" w:rsidP="000D2D5F">
            <w:pPr>
              <w:spacing w:after="0" w:line="240" w:lineRule="auto"/>
            </w:pPr>
            <w:r>
              <w:t>The claimant has submitted their documents to the compensator that they have selected for court at Interim</w:t>
            </w:r>
            <w:r w:rsidR="0035316B">
              <w:t>.</w:t>
            </w:r>
          </w:p>
        </w:tc>
      </w:tr>
      <w:tr w:rsidR="00D907D7" w14:paraId="68E3B474"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3D7772D" w14:textId="77777777" w:rsidR="00D907D7" w:rsidRDefault="00D907D7" w:rsidP="000D2D5F">
            <w:pPr>
              <w:spacing w:after="0" w:line="240" w:lineRule="auto"/>
            </w:pPr>
            <w:r>
              <w:t>Pending-InterimListAccept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3CD31" w14:textId="4A5894A1" w:rsidR="00D907D7" w:rsidRDefault="00D907D7" w:rsidP="000D2D5F">
            <w:pPr>
              <w:spacing w:after="0" w:line="240" w:lineRule="auto"/>
            </w:pPr>
            <w:r>
              <w:t>The compensator has reviewed the docs the claimant selected for court at Interim and agreed with the selection</w:t>
            </w:r>
            <w:r w:rsidR="0035316B">
              <w:t>.</w:t>
            </w:r>
          </w:p>
        </w:tc>
      </w:tr>
      <w:tr w:rsidR="00D907D7" w14:paraId="21B58F27"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8EB676" w14:textId="77777777" w:rsidR="00D907D7" w:rsidRDefault="00D907D7" w:rsidP="000D2D5F">
            <w:pPr>
              <w:spacing w:after="0" w:line="240" w:lineRule="auto"/>
            </w:pPr>
            <w:r>
              <w:lastRenderedPageBreak/>
              <w:t>Pending-InterimListAdjust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A8B0F" w14:textId="434AB184" w:rsidR="00D907D7" w:rsidRDefault="00D907D7" w:rsidP="000D2D5F">
            <w:pPr>
              <w:spacing w:after="0" w:line="240" w:lineRule="auto"/>
            </w:pPr>
            <w:r>
              <w:t>The compensator has reviewed the docs the claimant selected for court at offer and disagreed with the selection</w:t>
            </w:r>
            <w:r w:rsidR="0035316B">
              <w:t>.</w:t>
            </w:r>
          </w:p>
        </w:tc>
      </w:tr>
      <w:tr w:rsidR="00D907D7" w14:paraId="06C3C8BF"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D418756" w14:textId="77777777" w:rsidR="00D907D7" w:rsidRDefault="00D907D7" w:rsidP="000D2D5F">
            <w:pPr>
              <w:spacing w:after="0" w:line="240" w:lineRule="auto"/>
            </w:pPr>
            <w:r>
              <w:t>Pending-InterimListAmend</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1C29C" w14:textId="621D27C4" w:rsidR="00D907D7" w:rsidRDefault="00D907D7" w:rsidP="000D2D5F">
            <w:pPr>
              <w:spacing w:after="0" w:line="240" w:lineRule="auto"/>
            </w:pPr>
            <w:r>
              <w:t xml:space="preserve">The </w:t>
            </w:r>
            <w:r w:rsidR="0035316B">
              <w:t>c</w:t>
            </w:r>
            <w:r>
              <w:t xml:space="preserve">ompensator has amended the list of docs for court at </w:t>
            </w:r>
            <w:r w:rsidR="0035316B">
              <w:t>i</w:t>
            </w:r>
            <w:r>
              <w:t>nterim and submitted to the amended selection to the claimant</w:t>
            </w:r>
            <w:r w:rsidR="0035316B">
              <w:t>.</w:t>
            </w:r>
          </w:p>
        </w:tc>
      </w:tr>
      <w:tr w:rsidR="00D907D7" w14:paraId="437BB0E8"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FF8F459" w14:textId="77777777" w:rsidR="00D907D7" w:rsidRDefault="00D907D7" w:rsidP="000D2D5F">
            <w:pPr>
              <w:spacing w:after="0" w:line="240" w:lineRule="auto"/>
            </w:pPr>
            <w:r>
              <w:t>Resolved-CourtInterim</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2AD36" w14:textId="61C9D7D2" w:rsidR="00D907D7" w:rsidRDefault="00D907D7" w:rsidP="000D2D5F">
            <w:pPr>
              <w:spacing w:after="0" w:line="240" w:lineRule="auto"/>
            </w:pPr>
            <w:r>
              <w:t xml:space="preserve">A claimant has reviewed the agreed OR amended list of documents for court at </w:t>
            </w:r>
            <w:r w:rsidR="0035316B">
              <w:t>i</w:t>
            </w:r>
            <w:r>
              <w:t>nterim</w:t>
            </w:r>
            <w:r w:rsidR="0035316B">
              <w:t>.</w:t>
            </w:r>
          </w:p>
        </w:tc>
      </w:tr>
      <w:tr w:rsidR="00D907D7" w14:paraId="538BC2BE"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B3E8846" w14:textId="77777777" w:rsidR="00D907D7" w:rsidRDefault="00D907D7" w:rsidP="000D2D5F">
            <w:pPr>
              <w:spacing w:after="0" w:line="240" w:lineRule="auto"/>
            </w:pPr>
            <w:r>
              <w:t>Resolved-InterimNonPayment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ED706" w14:textId="77777777" w:rsidR="00D907D7" w:rsidRDefault="00D907D7" w:rsidP="000D2D5F">
            <w:pPr>
              <w:spacing w:after="0" w:line="240" w:lineRule="auto"/>
            </w:pPr>
            <w:r>
              <w:t>You’ve decided to go to court because you have not received the payment. As this is for the interim payment, the OIC claim remains open but the Interim payment sub-case has been resolved.</w:t>
            </w:r>
          </w:p>
        </w:tc>
      </w:tr>
      <w:tr w:rsidR="00D907D7" w14:paraId="4F8DE900"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3BACA64" w14:textId="77777777" w:rsidR="00D907D7" w:rsidRDefault="00D907D7" w:rsidP="000D2D5F">
            <w:pPr>
              <w:spacing w:after="0" w:line="240" w:lineRule="auto"/>
            </w:pPr>
            <w:r>
              <w:t>Pending-Rejected</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3303A" w14:textId="17698E66" w:rsidR="00D907D7" w:rsidRDefault="00D907D7" w:rsidP="000D2D5F">
            <w:pPr>
              <w:spacing w:after="0" w:line="240" w:lineRule="auto"/>
            </w:pPr>
            <w:r>
              <w:t>Compensator has rejected the request, and the claimant needs to decide what to do</w:t>
            </w:r>
            <w:r w:rsidR="0035316B">
              <w:t>.</w:t>
            </w:r>
          </w:p>
        </w:tc>
      </w:tr>
      <w:tr w:rsidR="00D907D7" w14:paraId="75C549B0"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2308D3A" w14:textId="77777777" w:rsidR="00D907D7" w:rsidRDefault="00D907D7" w:rsidP="000D2D5F">
            <w:pPr>
              <w:spacing w:after="0" w:line="240" w:lineRule="auto"/>
            </w:pPr>
            <w:r>
              <w:t>Resolved-InterimRejected</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6B6F2" w14:textId="5DAAAF37" w:rsidR="00D907D7" w:rsidRDefault="00D907D7" w:rsidP="000D2D5F">
            <w:pPr>
              <w:spacing w:after="0" w:line="240" w:lineRule="auto"/>
            </w:pPr>
            <w:r>
              <w:t xml:space="preserve">The Claimant has accepted the decision of the </w:t>
            </w:r>
            <w:r w:rsidR="0035316B">
              <w:t>c</w:t>
            </w:r>
            <w:r>
              <w:t xml:space="preserve">ompensator to </w:t>
            </w:r>
            <w:r w:rsidR="0035316B">
              <w:t>reject</w:t>
            </w:r>
            <w:r>
              <w:t xml:space="preserve"> the request</w:t>
            </w:r>
            <w:r w:rsidR="0035316B">
              <w:t>.</w:t>
            </w:r>
          </w:p>
        </w:tc>
      </w:tr>
      <w:tr w:rsidR="00D907D7" w14:paraId="5984BDD8"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CA8D4CF" w14:textId="77777777" w:rsidR="00D907D7" w:rsidRDefault="00D907D7" w:rsidP="000D2D5F">
            <w:pPr>
              <w:spacing w:after="0" w:line="240" w:lineRule="auto"/>
            </w:pPr>
            <w:r>
              <w:t>Resolved-OICOfferAccepted</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8C404" w14:textId="77777777" w:rsidR="00D907D7" w:rsidRDefault="00D907D7" w:rsidP="000D2D5F">
            <w:pPr>
              <w:spacing w:after="0" w:line="240" w:lineRule="auto"/>
            </w:pPr>
            <w:r>
              <w:t>The claimant has accepted an offer for injury/loss so any interim cases still open should be automatically resolved.</w:t>
            </w:r>
          </w:p>
        </w:tc>
      </w:tr>
      <w:tr w:rsidR="00D907D7" w14:paraId="0002651A"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473F2FD" w14:textId="77777777" w:rsidR="00D907D7" w:rsidRDefault="00D907D7" w:rsidP="000D2D5F">
            <w:pPr>
              <w:spacing w:after="0" w:line="240" w:lineRule="auto"/>
            </w:pPr>
            <w:r>
              <w:t>Resolved-CourtNoDriverAddress</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DC6D9" w14:textId="77777777" w:rsidR="00D907D7" w:rsidRDefault="00D907D7" w:rsidP="000D2D5F">
            <w:pPr>
              <w:spacing w:after="0" w:line="240" w:lineRule="auto"/>
            </w:pPr>
            <w:r>
              <w:t>If the claim continues to court without a driver address and Insurer capacity is RTA Insurer, Article 75 on behalf of MIB or MIB, the case cannot continue in the portal and must be resolved.</w:t>
            </w:r>
          </w:p>
        </w:tc>
      </w:tr>
    </w:tbl>
    <w:p w14:paraId="76ED4A11" w14:textId="77777777" w:rsidR="00D907D7" w:rsidRDefault="00D907D7" w:rsidP="00D907D7"/>
    <w:p w14:paraId="083F7427" w14:textId="77777777" w:rsidR="00D907D7" w:rsidRDefault="00D907D7" w:rsidP="00D907D7">
      <w:pPr>
        <w:pStyle w:val="Heading1"/>
      </w:pPr>
      <w:bookmarkStart w:id="3" w:name="_Toc110955734"/>
      <w:r>
        <w:t>Partial Liability</w:t>
      </w:r>
      <w:bookmarkEnd w:id="3"/>
      <w:r>
        <w:t xml:space="preserve"> </w:t>
      </w:r>
    </w:p>
    <w:tbl>
      <w:tblPr>
        <w:tblW w:w="9089" w:type="dxa"/>
        <w:tblCellMar>
          <w:left w:w="10" w:type="dxa"/>
          <w:right w:w="10" w:type="dxa"/>
        </w:tblCellMar>
        <w:tblLook w:val="0000" w:firstRow="0" w:lastRow="0" w:firstColumn="0" w:lastColumn="0" w:noHBand="0" w:noVBand="0"/>
      </w:tblPr>
      <w:tblGrid>
        <w:gridCol w:w="2972"/>
        <w:gridCol w:w="6117"/>
      </w:tblGrid>
      <w:tr w:rsidR="00307BC4" w14:paraId="7E6641E8"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0AC6213" w14:textId="4A647FDD" w:rsidR="00307BC4" w:rsidRPr="00307BC4" w:rsidRDefault="00307BC4" w:rsidP="000D2D5F">
            <w:pPr>
              <w:spacing w:after="0" w:line="240" w:lineRule="auto"/>
              <w:rPr>
                <w:rFonts w:ascii="Calibri Light" w:eastAsia="Times New Roman" w:hAnsi="Calibri Light" w:cs="Calibri Light"/>
                <w:color w:val="000000"/>
                <w:lang w:eastAsia="en-GB"/>
              </w:rPr>
            </w:pPr>
            <w:r>
              <w:rPr>
                <w:b/>
                <w:bCs/>
              </w:rPr>
              <w:t>Status</w:t>
            </w:r>
          </w:p>
        </w:tc>
        <w:tc>
          <w:tcPr>
            <w:tcW w:w="6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003B4F85" w14:textId="6C577939" w:rsidR="00307BC4" w:rsidRPr="00307BC4" w:rsidRDefault="00307BC4" w:rsidP="000D2D5F">
            <w:pPr>
              <w:spacing w:after="0" w:line="240" w:lineRule="auto"/>
              <w:rPr>
                <w:rFonts w:ascii="Calibri Light" w:eastAsia="Times New Roman" w:hAnsi="Calibri Light" w:cs="Calibri Light"/>
                <w:lang w:eastAsia="en-GB"/>
              </w:rPr>
            </w:pPr>
            <w:r>
              <w:rPr>
                <w:b/>
                <w:bCs/>
              </w:rPr>
              <w:t>Triger Points (from which step does the claim have this status?)</w:t>
            </w:r>
          </w:p>
        </w:tc>
      </w:tr>
      <w:tr w:rsidR="00D907D7" w14:paraId="30B63AC6" w14:textId="77777777" w:rsidTr="004B603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557B4E5" w14:textId="77777777" w:rsidR="00D907D7" w:rsidRPr="00307BC4" w:rsidRDefault="00D907D7" w:rsidP="000D2D5F">
            <w:pPr>
              <w:spacing w:after="0" w:line="240" w:lineRule="auto"/>
              <w:rPr>
                <w:rFonts w:ascii="Calibri Light" w:eastAsia="Times New Roman" w:hAnsi="Calibri Light" w:cs="Calibri Light"/>
                <w:color w:val="000000"/>
                <w:lang w:eastAsia="en-GB"/>
              </w:rPr>
            </w:pPr>
            <w:r w:rsidRPr="00307BC4">
              <w:rPr>
                <w:rFonts w:ascii="Calibri Light" w:eastAsia="Times New Roman" w:hAnsi="Calibri Light" w:cs="Calibri Light"/>
                <w:color w:val="000000"/>
                <w:lang w:eastAsia="en-GB"/>
              </w:rPr>
              <w:t>Pending-NewChallengeLiability</w:t>
            </w:r>
          </w:p>
        </w:tc>
        <w:tc>
          <w:tcPr>
            <w:tcW w:w="6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10C35590" w14:textId="77777777" w:rsidR="00D907D7" w:rsidRPr="00307BC4" w:rsidRDefault="00D907D7" w:rsidP="000D2D5F">
            <w:pPr>
              <w:spacing w:after="0" w:line="240" w:lineRule="auto"/>
              <w:rPr>
                <w:rFonts w:ascii="Calibri Light" w:eastAsia="Times New Roman" w:hAnsi="Calibri Light" w:cs="Calibri Light"/>
                <w:lang w:eastAsia="en-GB"/>
              </w:rPr>
            </w:pPr>
            <w:r w:rsidRPr="00307BC4">
              <w:rPr>
                <w:rFonts w:ascii="Calibri Light" w:eastAsia="Times New Roman" w:hAnsi="Calibri Light" w:cs="Calibri Light"/>
                <w:lang w:eastAsia="en-GB"/>
              </w:rPr>
              <w:t>the Claimant has initiated a Partial Liability Challenge</w:t>
            </w:r>
          </w:p>
        </w:tc>
      </w:tr>
      <w:tr w:rsidR="00D907D7" w14:paraId="47A30836" w14:textId="77777777" w:rsidTr="004B6036">
        <w:trPr>
          <w:trHeight w:val="20"/>
        </w:trPr>
        <w:tc>
          <w:tcPr>
            <w:tcW w:w="297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9F98004" w14:textId="77777777" w:rsidR="00D907D7" w:rsidRPr="00307BC4" w:rsidRDefault="00D907D7" w:rsidP="000D2D5F">
            <w:pPr>
              <w:spacing w:after="0" w:line="240" w:lineRule="auto"/>
              <w:rPr>
                <w:rFonts w:ascii="Calibri Light" w:eastAsia="Times New Roman" w:hAnsi="Calibri Light" w:cs="Calibri Light"/>
                <w:color w:val="000000"/>
                <w:lang w:eastAsia="en-GB"/>
              </w:rPr>
            </w:pPr>
            <w:r w:rsidRPr="00307BC4">
              <w:rPr>
                <w:rFonts w:ascii="Calibri Light" w:eastAsia="Times New Roman" w:hAnsi="Calibri Light" w:cs="Calibri Light"/>
                <w:color w:val="000000"/>
                <w:lang w:eastAsia="en-GB"/>
              </w:rPr>
              <w:t>Resolved-CompletedLiabilityChallenge</w:t>
            </w:r>
          </w:p>
        </w:tc>
        <w:tc>
          <w:tcPr>
            <w:tcW w:w="6117"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3B0FB3C" w14:textId="77777777" w:rsidR="00D907D7" w:rsidRPr="00307BC4" w:rsidRDefault="00D907D7" w:rsidP="000D2D5F">
            <w:pPr>
              <w:spacing w:after="0" w:line="240" w:lineRule="auto"/>
              <w:rPr>
                <w:rFonts w:ascii="Calibri Light" w:eastAsia="Times New Roman" w:hAnsi="Calibri Light" w:cs="Calibri Light"/>
                <w:color w:val="000000"/>
                <w:lang w:eastAsia="en-GB"/>
              </w:rPr>
            </w:pPr>
            <w:r w:rsidRPr="00307BC4">
              <w:rPr>
                <w:rFonts w:ascii="Calibri Light" w:eastAsia="Times New Roman" w:hAnsi="Calibri Light" w:cs="Calibri Light"/>
                <w:color w:val="000000"/>
                <w:lang w:eastAsia="en-GB"/>
              </w:rPr>
              <w:t>The Partial Liability Challenge is completed</w:t>
            </w:r>
            <w:r w:rsidRPr="00307BC4">
              <w:rPr>
                <w:rFonts w:ascii="Calibri Light" w:eastAsia="Times New Roman" w:hAnsi="Calibri Light" w:cs="Calibri Light"/>
                <w:color w:val="000000"/>
                <w:lang w:eastAsia="en-GB"/>
              </w:rPr>
              <w:br/>
            </w:r>
            <w:r w:rsidRPr="00307BC4">
              <w:rPr>
                <w:rFonts w:ascii="Calibri Light" w:eastAsia="Times New Roman" w:hAnsi="Calibri Light" w:cs="Calibri Light"/>
                <w:color w:val="000000"/>
                <w:lang w:eastAsia="en-GB"/>
              </w:rPr>
              <w:br/>
              <w:t>Resolved sub-cases aren't shown on screen so no text/button are required</w:t>
            </w:r>
          </w:p>
        </w:tc>
      </w:tr>
      <w:tr w:rsidR="00D907D7" w14:paraId="7B27490A" w14:textId="77777777" w:rsidTr="004B6036">
        <w:trPr>
          <w:trHeight w:val="20"/>
        </w:trPr>
        <w:tc>
          <w:tcPr>
            <w:tcW w:w="297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47ECA2B" w14:textId="77777777" w:rsidR="00D907D7" w:rsidRPr="00307BC4" w:rsidRDefault="00D907D7" w:rsidP="000D2D5F">
            <w:pPr>
              <w:spacing w:after="0" w:line="240" w:lineRule="auto"/>
              <w:rPr>
                <w:rFonts w:ascii="Calibri Light" w:eastAsia="Times New Roman" w:hAnsi="Calibri Light" w:cs="Calibri Light"/>
                <w:color w:val="000000"/>
                <w:lang w:eastAsia="en-GB"/>
              </w:rPr>
            </w:pPr>
            <w:r w:rsidRPr="00307BC4">
              <w:rPr>
                <w:rFonts w:ascii="Calibri Light" w:eastAsia="Times New Roman" w:hAnsi="Calibri Light" w:cs="Calibri Light"/>
                <w:color w:val="000000"/>
                <w:lang w:eastAsia="en-GB"/>
              </w:rPr>
              <w:t>Resolved-OICOfferAccepted</w:t>
            </w:r>
          </w:p>
        </w:tc>
        <w:tc>
          <w:tcPr>
            <w:tcW w:w="6117"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F1EC990" w14:textId="77777777" w:rsidR="00D907D7" w:rsidRPr="00307BC4" w:rsidRDefault="00D907D7" w:rsidP="000D2D5F">
            <w:pPr>
              <w:spacing w:after="0" w:line="240" w:lineRule="auto"/>
              <w:rPr>
                <w:rFonts w:ascii="Calibri Light" w:eastAsia="Times New Roman" w:hAnsi="Calibri Light" w:cs="Calibri Light"/>
                <w:color w:val="000000"/>
                <w:lang w:eastAsia="en-GB"/>
              </w:rPr>
            </w:pPr>
            <w:r w:rsidRPr="00307BC4">
              <w:rPr>
                <w:rFonts w:ascii="Calibri Light" w:eastAsia="Times New Roman" w:hAnsi="Calibri Light" w:cs="Calibri Light"/>
                <w:color w:val="000000"/>
                <w:lang w:eastAsia="en-GB"/>
              </w:rPr>
              <w:t>The claimant has accepted an offer for injury/loss so any liability challenge still open should be automatically resolved.</w:t>
            </w:r>
          </w:p>
        </w:tc>
      </w:tr>
    </w:tbl>
    <w:p w14:paraId="2D29F986" w14:textId="77777777" w:rsidR="00D907D7" w:rsidRDefault="00D907D7" w:rsidP="00D907D7"/>
    <w:p w14:paraId="3E564AF1" w14:textId="5CFD4204" w:rsidR="00D907D7" w:rsidRDefault="00D907D7" w:rsidP="00D907D7">
      <w:pPr>
        <w:pStyle w:val="Heading1"/>
      </w:pPr>
      <w:bookmarkStart w:id="4" w:name="_Toc110955735"/>
      <w:r>
        <w:t>Non</w:t>
      </w:r>
      <w:r w:rsidR="004B6036">
        <w:t>-</w:t>
      </w:r>
      <w:r>
        <w:t>Whiplash</w:t>
      </w:r>
      <w:bookmarkEnd w:id="4"/>
    </w:p>
    <w:tbl>
      <w:tblPr>
        <w:tblW w:w="9016" w:type="dxa"/>
        <w:tblCellMar>
          <w:left w:w="10" w:type="dxa"/>
          <w:right w:w="10" w:type="dxa"/>
        </w:tblCellMar>
        <w:tblLook w:val="0000" w:firstRow="0" w:lastRow="0" w:firstColumn="0" w:lastColumn="0" w:noHBand="0" w:noVBand="0"/>
      </w:tblPr>
      <w:tblGrid>
        <w:gridCol w:w="2830"/>
        <w:gridCol w:w="6186"/>
      </w:tblGrid>
      <w:tr w:rsidR="00D907D7" w14:paraId="147552B2" w14:textId="77777777" w:rsidTr="004B6036">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5E169" w14:textId="77777777" w:rsidR="00D907D7" w:rsidRDefault="00D907D7" w:rsidP="000D2D5F">
            <w:pPr>
              <w:spacing w:after="0" w:line="240" w:lineRule="auto"/>
              <w:rPr>
                <w:b/>
                <w:bCs/>
              </w:rPr>
            </w:pPr>
            <w:r>
              <w:rPr>
                <w:b/>
                <w:bCs/>
              </w:rPr>
              <w:t>Status</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352A" w14:textId="024C4753" w:rsidR="00D907D7" w:rsidRDefault="00D907D7" w:rsidP="000D2D5F">
            <w:pPr>
              <w:spacing w:after="0" w:line="240" w:lineRule="auto"/>
              <w:rPr>
                <w:b/>
                <w:bCs/>
              </w:rPr>
            </w:pPr>
            <w:r>
              <w:rPr>
                <w:b/>
                <w:bCs/>
              </w:rPr>
              <w:t xml:space="preserve">Trigger Points </w:t>
            </w:r>
          </w:p>
        </w:tc>
      </w:tr>
      <w:tr w:rsidR="00D907D7" w14:paraId="70A19DB8" w14:textId="77777777" w:rsidTr="004B6036">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3F2203F" w14:textId="77777777" w:rsidR="00D907D7" w:rsidRDefault="00D907D7" w:rsidP="000D2D5F">
            <w:pPr>
              <w:spacing w:after="0" w:line="240" w:lineRule="auto"/>
            </w:pPr>
            <w:r>
              <w:t>Pending-NonWhiplashChallenge</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C09D3" w14:textId="4358E9C2" w:rsidR="00D907D7" w:rsidRDefault="0035316B" w:rsidP="000D2D5F">
            <w:pPr>
              <w:spacing w:after="0" w:line="240" w:lineRule="auto"/>
            </w:pPr>
            <w:r>
              <w:t>T</w:t>
            </w:r>
            <w:r w:rsidR="00D907D7">
              <w:t xml:space="preserve">he </w:t>
            </w:r>
            <w:r>
              <w:t>c</w:t>
            </w:r>
            <w:r w:rsidR="00D907D7">
              <w:t>laimant has initiated/continues with non-whiplash injury decision challenge, and the compensator needs to decide what to do</w:t>
            </w:r>
            <w:r>
              <w:t>.</w:t>
            </w:r>
          </w:p>
        </w:tc>
      </w:tr>
      <w:tr w:rsidR="00D907D7" w14:paraId="05DB48D6" w14:textId="77777777" w:rsidTr="004B6036">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2C9349" w14:textId="77777777" w:rsidR="00D907D7" w:rsidRDefault="00D907D7" w:rsidP="000D2D5F">
            <w:pPr>
              <w:spacing w:after="0" w:line="240" w:lineRule="auto"/>
            </w:pPr>
            <w:r>
              <w:lastRenderedPageBreak/>
              <w:t>Pending-NonWhiplashReview</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AF950" w14:textId="2AEA4D63" w:rsidR="00D907D7" w:rsidRDefault="0035316B" w:rsidP="000D2D5F">
            <w:pPr>
              <w:spacing w:after="0" w:line="240" w:lineRule="auto"/>
            </w:pPr>
            <w:r>
              <w:t>T</w:t>
            </w:r>
            <w:r w:rsidR="00D907D7">
              <w:t xml:space="preserve">he </w:t>
            </w:r>
            <w:r>
              <w:t>c</w:t>
            </w:r>
            <w:r w:rsidR="00D907D7">
              <w:t>ompensator has accepted the request, and the claimant needs to decide what to do</w:t>
            </w:r>
            <w:r>
              <w:t>.</w:t>
            </w:r>
          </w:p>
        </w:tc>
      </w:tr>
      <w:tr w:rsidR="00D907D7" w14:paraId="615F533B" w14:textId="77777777" w:rsidTr="004B6036">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885EAE5" w14:textId="77777777" w:rsidR="00D907D7" w:rsidRDefault="00D907D7" w:rsidP="000D2D5F">
            <w:pPr>
              <w:spacing w:after="0" w:line="240" w:lineRule="auto"/>
            </w:pPr>
            <w:r>
              <w:t>Resolved-NonWhiplashAccepted</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13306" w14:textId="4D22CC30" w:rsidR="00D907D7" w:rsidRDefault="00D907D7" w:rsidP="000D2D5F">
            <w:pPr>
              <w:spacing w:after="0" w:line="240" w:lineRule="auto"/>
            </w:pPr>
            <w:r>
              <w:t xml:space="preserve">The </w:t>
            </w:r>
            <w:r w:rsidR="0035316B">
              <w:t>c</w:t>
            </w:r>
            <w:r>
              <w:t xml:space="preserve">laimant has accepted the explanation given by the </w:t>
            </w:r>
            <w:r w:rsidR="0035316B">
              <w:t>c</w:t>
            </w:r>
            <w:r>
              <w:t>ompensator</w:t>
            </w:r>
            <w:r w:rsidR="0035316B">
              <w:t>.</w:t>
            </w:r>
          </w:p>
        </w:tc>
      </w:tr>
      <w:tr w:rsidR="00D907D7" w14:paraId="0B3B97C1" w14:textId="77777777" w:rsidTr="004B6036">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108E769" w14:textId="77777777" w:rsidR="00D907D7" w:rsidRDefault="00D907D7" w:rsidP="000D2D5F">
            <w:pPr>
              <w:spacing w:after="0" w:line="240" w:lineRule="auto"/>
            </w:pPr>
            <w:r>
              <w:t>Pending-NonWhiplashRejected</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26CFA" w14:textId="1D212146" w:rsidR="00D907D7" w:rsidRDefault="0035316B" w:rsidP="000D2D5F">
            <w:pPr>
              <w:spacing w:after="0" w:line="240" w:lineRule="auto"/>
            </w:pPr>
            <w:r>
              <w:t>T</w:t>
            </w:r>
            <w:r w:rsidR="00D907D7">
              <w:t xml:space="preserve">he </w:t>
            </w:r>
            <w:r>
              <w:t>c</w:t>
            </w:r>
            <w:r w:rsidR="00D907D7">
              <w:t>ompensator has rejected the request, and the claimant needs to decide what to do</w:t>
            </w:r>
            <w:r>
              <w:t>.</w:t>
            </w:r>
          </w:p>
        </w:tc>
      </w:tr>
      <w:tr w:rsidR="00D907D7" w14:paraId="45EACACD" w14:textId="77777777" w:rsidTr="004B6036">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8396E01" w14:textId="77777777" w:rsidR="00D907D7" w:rsidRDefault="00D907D7" w:rsidP="000D2D5F">
            <w:pPr>
              <w:spacing w:after="0" w:line="240" w:lineRule="auto"/>
            </w:pPr>
            <w:r>
              <w:t>Resolved-NonWhiplashRejected</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DDA42" w14:textId="625483CD" w:rsidR="00D907D7" w:rsidRDefault="0035316B" w:rsidP="000D2D5F">
            <w:pPr>
              <w:spacing w:after="0" w:line="240" w:lineRule="auto"/>
            </w:pPr>
            <w:r>
              <w:t>T</w:t>
            </w:r>
            <w:r w:rsidR="00D907D7">
              <w:t xml:space="preserve">he </w:t>
            </w:r>
            <w:r>
              <w:t>c</w:t>
            </w:r>
            <w:r w:rsidR="00D907D7">
              <w:t>ompensator has rejected the request and claimant has no more attempts to challenge</w:t>
            </w:r>
            <w:r>
              <w:t>.</w:t>
            </w:r>
          </w:p>
        </w:tc>
      </w:tr>
      <w:tr w:rsidR="00D907D7" w14:paraId="571F6E84" w14:textId="77777777" w:rsidTr="004B6036">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B72F67C" w14:textId="77777777" w:rsidR="00D907D7" w:rsidRDefault="00D907D7" w:rsidP="000D2D5F">
            <w:pPr>
              <w:spacing w:after="0" w:line="240" w:lineRule="auto"/>
            </w:pPr>
            <w:r>
              <w:t>Resolved-NonWhiplashAmended</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6CEFB" w14:textId="5F513CB7" w:rsidR="00D907D7" w:rsidRDefault="00D907D7" w:rsidP="000D2D5F">
            <w:pPr>
              <w:spacing w:after="0" w:line="240" w:lineRule="auto"/>
            </w:pPr>
            <w:r>
              <w:t>The claimant has reviewed the compensator's acceptance and case is now closed</w:t>
            </w:r>
            <w:r w:rsidR="0035316B">
              <w:t>.</w:t>
            </w:r>
          </w:p>
        </w:tc>
      </w:tr>
    </w:tbl>
    <w:p w14:paraId="6BDF970A" w14:textId="77777777" w:rsidR="00D907D7" w:rsidRDefault="00D907D7" w:rsidP="00D907D7"/>
    <w:p w14:paraId="7BB259B5" w14:textId="77777777" w:rsidR="00D907D7" w:rsidRDefault="00D907D7" w:rsidP="00D907D7">
      <w:pPr>
        <w:pStyle w:val="Heading1"/>
      </w:pPr>
      <w:bookmarkStart w:id="5" w:name="_Toc110955736"/>
      <w:r>
        <w:t>Compensator to Compensator only transfer</w:t>
      </w:r>
      <w:bookmarkEnd w:id="5"/>
    </w:p>
    <w:tbl>
      <w:tblPr>
        <w:tblW w:w="9016" w:type="dxa"/>
        <w:tblCellMar>
          <w:left w:w="10" w:type="dxa"/>
          <w:right w:w="10" w:type="dxa"/>
        </w:tblCellMar>
        <w:tblLook w:val="0000" w:firstRow="0" w:lastRow="0" w:firstColumn="0" w:lastColumn="0" w:noHBand="0" w:noVBand="0"/>
      </w:tblPr>
      <w:tblGrid>
        <w:gridCol w:w="2830"/>
        <w:gridCol w:w="6186"/>
      </w:tblGrid>
      <w:tr w:rsidR="00D907D7" w14:paraId="4C8C5E9C" w14:textId="77777777" w:rsidTr="004B6036">
        <w:trPr>
          <w:trHeight w:val="570"/>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8775C" w14:textId="77777777" w:rsidR="00D907D7" w:rsidRDefault="00D907D7" w:rsidP="000D2D5F">
            <w:pPr>
              <w:spacing w:after="0" w:line="240" w:lineRule="auto"/>
              <w:rPr>
                <w:b/>
                <w:bCs/>
              </w:rPr>
            </w:pPr>
            <w:r>
              <w:rPr>
                <w:b/>
                <w:bCs/>
              </w:rPr>
              <w:t>Status</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7A89D" w14:textId="77777777" w:rsidR="00D907D7" w:rsidRDefault="00D907D7" w:rsidP="000D2D5F">
            <w:pPr>
              <w:spacing w:after="0" w:line="240" w:lineRule="auto"/>
              <w:rPr>
                <w:b/>
                <w:bCs/>
              </w:rPr>
            </w:pPr>
            <w:r>
              <w:rPr>
                <w:b/>
                <w:bCs/>
              </w:rPr>
              <w:t>Trigger Points (from which step does the claim have this status?)</w:t>
            </w:r>
          </w:p>
        </w:tc>
      </w:tr>
      <w:tr w:rsidR="00D907D7" w14:paraId="33A35C32" w14:textId="77777777" w:rsidTr="004B6036">
        <w:trPr>
          <w:trHeight w:val="855"/>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0165CC4" w14:textId="77777777" w:rsidR="00D907D7" w:rsidRDefault="00D907D7" w:rsidP="000D2D5F">
            <w:pPr>
              <w:spacing w:after="0" w:line="240" w:lineRule="auto"/>
            </w:pPr>
            <w:r>
              <w:t>Pending-Approval</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199BB" w14:textId="4A93323D" w:rsidR="00D907D7" w:rsidRDefault="00D907D7" w:rsidP="000D2D5F">
            <w:pPr>
              <w:spacing w:after="0" w:line="240" w:lineRule="auto"/>
            </w:pPr>
            <w:r>
              <w:t>Compensator-A has submitted the transfer case and the Compensator-B to decide what to do</w:t>
            </w:r>
            <w:r w:rsidR="0035316B">
              <w:t>.</w:t>
            </w:r>
          </w:p>
        </w:tc>
      </w:tr>
      <w:tr w:rsidR="00D907D7" w14:paraId="590470F5" w14:textId="77777777" w:rsidTr="004B6036">
        <w:trPr>
          <w:trHeight w:val="855"/>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D14CC06" w14:textId="77777777" w:rsidR="00D907D7" w:rsidRDefault="00D907D7" w:rsidP="000D2D5F">
            <w:pPr>
              <w:spacing w:after="0" w:line="240" w:lineRule="auto"/>
            </w:pPr>
            <w:r>
              <w:t>Pending-TransferCompletion</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3BE33" w14:textId="3E2EAEAE" w:rsidR="00D907D7" w:rsidRDefault="00D907D7" w:rsidP="000D2D5F">
            <w:pPr>
              <w:spacing w:after="0" w:line="240" w:lineRule="auto"/>
            </w:pPr>
            <w:r>
              <w:t>Compensator-B has approved the transfer request and OIC is being transferred to Compensator-B</w:t>
            </w:r>
            <w:r w:rsidR="0035316B">
              <w:t>.</w:t>
            </w:r>
          </w:p>
        </w:tc>
      </w:tr>
      <w:tr w:rsidR="00D907D7" w14:paraId="45F21CEB" w14:textId="77777777" w:rsidTr="004B6036">
        <w:trPr>
          <w:trHeight w:val="855"/>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A6E5D51" w14:textId="77777777" w:rsidR="00D907D7" w:rsidRDefault="00D907D7" w:rsidP="000D2D5F">
            <w:pPr>
              <w:spacing w:after="0" w:line="240" w:lineRule="auto"/>
            </w:pPr>
            <w:r>
              <w:t>Open-Transferred</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EBF00" w14:textId="0BFB2E5F" w:rsidR="00D907D7" w:rsidRDefault="00D907D7" w:rsidP="000D2D5F">
            <w:pPr>
              <w:spacing w:after="0" w:line="240" w:lineRule="auto"/>
            </w:pPr>
            <w:r>
              <w:t>Compensator-B has approved the transfer request and OIC has been transferred to Compensator-B</w:t>
            </w:r>
            <w:r w:rsidR="0035316B">
              <w:t>.</w:t>
            </w:r>
          </w:p>
        </w:tc>
      </w:tr>
      <w:tr w:rsidR="00D907D7" w14:paraId="2FA7ED7F" w14:textId="77777777" w:rsidTr="004B6036">
        <w:trPr>
          <w:trHeight w:val="855"/>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44C4CDE" w14:textId="77777777" w:rsidR="00D907D7" w:rsidRDefault="00D907D7" w:rsidP="000D2D5F">
            <w:pPr>
              <w:spacing w:after="0" w:line="240" w:lineRule="auto"/>
            </w:pPr>
            <w:r>
              <w:t>Open-TransferRejected</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DD743" w14:textId="547AA0CB" w:rsidR="00D907D7" w:rsidRDefault="00D907D7" w:rsidP="000D2D5F">
            <w:pPr>
              <w:spacing w:after="0" w:line="240" w:lineRule="auto"/>
            </w:pPr>
            <w:r>
              <w:t xml:space="preserve">Compensator-B has rejected the request, and Compensator-A is notified of </w:t>
            </w:r>
            <w:r w:rsidR="0035316B">
              <w:t>rejection.</w:t>
            </w:r>
          </w:p>
        </w:tc>
      </w:tr>
      <w:tr w:rsidR="00D907D7" w14:paraId="746137A5" w14:textId="77777777" w:rsidTr="004B6036">
        <w:trPr>
          <w:trHeight w:val="570"/>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84EF7E7" w14:textId="77777777" w:rsidR="00D907D7" w:rsidRDefault="00D907D7" w:rsidP="000D2D5F">
            <w:pPr>
              <w:spacing w:after="0" w:line="240" w:lineRule="auto"/>
            </w:pPr>
            <w:r>
              <w:t>Resolved-Accepted</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93FCB" w14:textId="25B4384F" w:rsidR="00D907D7" w:rsidRDefault="00D907D7" w:rsidP="000D2D5F">
            <w:pPr>
              <w:spacing w:after="0" w:line="240" w:lineRule="auto"/>
            </w:pPr>
            <w:r>
              <w:t>Compensator-A has been notified of the transfer accepted and transfer case is closed</w:t>
            </w:r>
            <w:r w:rsidR="0035316B">
              <w:t>.</w:t>
            </w:r>
          </w:p>
        </w:tc>
      </w:tr>
      <w:tr w:rsidR="00D907D7" w14:paraId="16580F29" w14:textId="77777777" w:rsidTr="004B6036">
        <w:trPr>
          <w:trHeight w:val="570"/>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0A09A2B" w14:textId="77777777" w:rsidR="00D907D7" w:rsidRDefault="00D907D7" w:rsidP="000D2D5F">
            <w:pPr>
              <w:spacing w:after="0" w:line="240" w:lineRule="auto"/>
            </w:pPr>
            <w:r>
              <w:t>Resolved-Rejected</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74CBF" w14:textId="0DE0F091" w:rsidR="00D907D7" w:rsidRDefault="00D907D7" w:rsidP="000D2D5F">
            <w:pPr>
              <w:spacing w:after="0" w:line="240" w:lineRule="auto"/>
            </w:pPr>
            <w:r>
              <w:t>Compensator-A has been notified of the transfer rejected and transfer case is closed</w:t>
            </w:r>
            <w:r w:rsidR="0035316B">
              <w:t>.</w:t>
            </w:r>
            <w:r>
              <w:t xml:space="preserve"> </w:t>
            </w:r>
          </w:p>
        </w:tc>
      </w:tr>
      <w:tr w:rsidR="00D907D7" w14:paraId="4223954F" w14:textId="77777777" w:rsidTr="004B6036">
        <w:trPr>
          <w:trHeight w:val="1425"/>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B4A4E38" w14:textId="77777777" w:rsidR="00D907D7" w:rsidRDefault="00D907D7" w:rsidP="000D2D5F">
            <w:pPr>
              <w:spacing w:after="0" w:line="240" w:lineRule="auto"/>
            </w:pPr>
            <w:r>
              <w:t>Resolved-Withdrawn</w:t>
            </w: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E9748" w14:textId="50EE92B3" w:rsidR="0035316B" w:rsidRDefault="00D907D7" w:rsidP="000D2D5F">
            <w:pPr>
              <w:spacing w:after="0" w:line="240" w:lineRule="auto"/>
            </w:pPr>
            <w:r>
              <w:t>Compensator-A has initiated a transfer request and then later progressed with the OIC claim</w:t>
            </w:r>
            <w:r w:rsidR="0035316B">
              <w:t>.</w:t>
            </w:r>
            <w:r>
              <w:t xml:space="preserve"> </w:t>
            </w:r>
          </w:p>
          <w:p w14:paraId="17C3C637" w14:textId="4C97F569" w:rsidR="0035316B" w:rsidRDefault="00D907D7" w:rsidP="000D2D5F">
            <w:pPr>
              <w:spacing w:after="0" w:line="240" w:lineRule="auto"/>
            </w:pPr>
            <w:r>
              <w:t xml:space="preserve">or </w:t>
            </w:r>
          </w:p>
          <w:p w14:paraId="7CA78844" w14:textId="659F228D" w:rsidR="00D907D7" w:rsidRDefault="006B03A3" w:rsidP="000D2D5F">
            <w:pPr>
              <w:spacing w:after="0" w:line="240" w:lineRule="auto"/>
            </w:pPr>
            <w:r w:rsidRPr="006B03A3">
              <w:t>Compensator-A has initiated a transfer request which was not accepted within the 30 days SLA time by Compensator-B. The pending transfer case will be automatically withdrawn.</w:t>
            </w:r>
          </w:p>
        </w:tc>
      </w:tr>
    </w:tbl>
    <w:p w14:paraId="6A23D43C" w14:textId="77777777" w:rsidR="00D907D7" w:rsidRDefault="00D907D7" w:rsidP="00D907D7"/>
    <w:p w14:paraId="56770CCB" w14:textId="0839F945" w:rsidR="002A097F" w:rsidRDefault="002A097F" w:rsidP="002A097F">
      <w:pPr>
        <w:pStyle w:val="Heading1"/>
      </w:pPr>
      <w:bookmarkStart w:id="6" w:name="_Toc110955737"/>
      <w:r>
        <w:lastRenderedPageBreak/>
        <w:t>Check Liability</w:t>
      </w:r>
      <w:bookmarkEnd w:id="6"/>
      <w:r>
        <w:t xml:space="preserve"> </w:t>
      </w:r>
    </w:p>
    <w:tbl>
      <w:tblPr>
        <w:tblW w:w="9089" w:type="dxa"/>
        <w:tblCellMar>
          <w:left w:w="10" w:type="dxa"/>
          <w:right w:w="10" w:type="dxa"/>
        </w:tblCellMar>
        <w:tblLook w:val="0000" w:firstRow="0" w:lastRow="0" w:firstColumn="0" w:lastColumn="0" w:noHBand="0" w:noVBand="0"/>
      </w:tblPr>
      <w:tblGrid>
        <w:gridCol w:w="2972"/>
        <w:gridCol w:w="6117"/>
      </w:tblGrid>
      <w:tr w:rsidR="002A097F" w14:paraId="0229983A" w14:textId="77777777" w:rsidTr="00BB2DEF">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03298F8" w14:textId="77777777" w:rsidR="002A097F" w:rsidRPr="00307BC4" w:rsidRDefault="002A097F" w:rsidP="00BB2DEF">
            <w:pPr>
              <w:spacing w:after="0" w:line="240" w:lineRule="auto"/>
              <w:rPr>
                <w:rFonts w:ascii="Calibri Light" w:eastAsia="Times New Roman" w:hAnsi="Calibri Light" w:cs="Calibri Light"/>
                <w:color w:val="000000"/>
                <w:lang w:eastAsia="en-GB"/>
              </w:rPr>
            </w:pPr>
            <w:r>
              <w:rPr>
                <w:b/>
                <w:bCs/>
              </w:rPr>
              <w:t>Status</w:t>
            </w:r>
          </w:p>
        </w:tc>
        <w:tc>
          <w:tcPr>
            <w:tcW w:w="6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023380A" w14:textId="257F91B9" w:rsidR="002A097F" w:rsidRPr="00307BC4" w:rsidRDefault="002A097F" w:rsidP="00BB2DEF">
            <w:pPr>
              <w:spacing w:after="0" w:line="240" w:lineRule="auto"/>
              <w:rPr>
                <w:rFonts w:ascii="Calibri Light" w:eastAsia="Times New Roman" w:hAnsi="Calibri Light" w:cs="Calibri Light"/>
                <w:lang w:eastAsia="en-GB"/>
              </w:rPr>
            </w:pPr>
            <w:r>
              <w:rPr>
                <w:b/>
                <w:bCs/>
              </w:rPr>
              <w:t xml:space="preserve">Triger Points </w:t>
            </w:r>
          </w:p>
        </w:tc>
      </w:tr>
      <w:tr w:rsidR="002A097F" w14:paraId="0EE9BDA3" w14:textId="77777777" w:rsidTr="002A097F">
        <w:trPr>
          <w:trHeight w:val="773"/>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0C18C37" w14:textId="092B64CA" w:rsidR="002A097F" w:rsidRPr="002A097F" w:rsidRDefault="002A097F" w:rsidP="002A097F">
            <w:pPr>
              <w:rPr>
                <w:rFonts w:ascii="Calibri" w:eastAsia="Times New Roman" w:hAnsi="Calibri" w:cs="Calibri"/>
                <w:color w:val="000000"/>
              </w:rPr>
            </w:pPr>
            <w:r>
              <w:rPr>
                <w:rFonts w:eastAsia="Times New Roman"/>
                <w:color w:val="000000"/>
              </w:rPr>
              <w:t>Pending-WaitPrognosisMedicalPart </w:t>
            </w:r>
          </w:p>
        </w:tc>
        <w:tc>
          <w:tcPr>
            <w:tcW w:w="6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C2CD4B9" w14:textId="7EDC650C" w:rsidR="002A097F" w:rsidRPr="00307BC4" w:rsidRDefault="002A097F" w:rsidP="00BB2DEF">
            <w:pPr>
              <w:spacing w:after="0" w:line="240" w:lineRule="auto"/>
              <w:rPr>
                <w:rFonts w:ascii="Calibri Light" w:eastAsia="Times New Roman" w:hAnsi="Calibri Light" w:cs="Calibri Light"/>
                <w:lang w:eastAsia="en-GB"/>
              </w:rPr>
            </w:pPr>
            <w:r>
              <w:rPr>
                <w:rFonts w:eastAsia="Times New Roman"/>
                <w:color w:val="000000"/>
              </w:rPr>
              <w:t>Liability has been accepted in part and claimant selects to wait out prognosis when reviewing the Medical report</w:t>
            </w:r>
          </w:p>
        </w:tc>
      </w:tr>
      <w:tr w:rsidR="002A097F" w14:paraId="2CB4BB0B" w14:textId="77777777" w:rsidTr="002A097F">
        <w:trPr>
          <w:trHeight w:val="715"/>
        </w:trPr>
        <w:tc>
          <w:tcPr>
            <w:tcW w:w="297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81CD694" w14:textId="770F334C" w:rsidR="002A097F" w:rsidRPr="002A097F" w:rsidRDefault="002A097F" w:rsidP="002A097F">
            <w:pPr>
              <w:rPr>
                <w:rFonts w:ascii="Calibri" w:eastAsia="Times New Roman" w:hAnsi="Calibri" w:cs="Calibri"/>
                <w:color w:val="000000"/>
              </w:rPr>
            </w:pPr>
            <w:r>
              <w:rPr>
                <w:rFonts w:eastAsia="Times New Roman"/>
                <w:color w:val="000000"/>
              </w:rPr>
              <w:t>Pending-CheckMedicalPartLiable</w:t>
            </w:r>
          </w:p>
        </w:tc>
        <w:tc>
          <w:tcPr>
            <w:tcW w:w="6117"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560C6BB" w14:textId="7FD68F41" w:rsidR="002A097F" w:rsidRPr="00307BC4" w:rsidRDefault="002A097F" w:rsidP="00BB2DEF">
            <w:pPr>
              <w:spacing w:after="0" w:line="240" w:lineRule="auto"/>
              <w:rPr>
                <w:rFonts w:ascii="Calibri Light" w:eastAsia="Times New Roman" w:hAnsi="Calibri Light" w:cs="Calibri Light"/>
                <w:color w:val="000000"/>
                <w:lang w:eastAsia="en-GB"/>
              </w:rPr>
            </w:pPr>
            <w:r>
              <w:rPr>
                <w:rFonts w:eastAsia="Times New Roman"/>
                <w:color w:val="000000"/>
              </w:rPr>
              <w:t>Liability has been accepted in part and medical report provider uploads medical report for review</w:t>
            </w:r>
          </w:p>
        </w:tc>
      </w:tr>
      <w:tr w:rsidR="002A097F" w14:paraId="3E172DFD" w14:textId="77777777" w:rsidTr="00BB2DEF">
        <w:trPr>
          <w:trHeight w:val="20"/>
        </w:trPr>
        <w:tc>
          <w:tcPr>
            <w:tcW w:w="297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A216209" w14:textId="25F1CF9D" w:rsidR="002A097F" w:rsidRPr="00307BC4" w:rsidRDefault="002A097F" w:rsidP="00BB2DEF">
            <w:pPr>
              <w:spacing w:after="0" w:line="240" w:lineRule="auto"/>
              <w:rPr>
                <w:rFonts w:ascii="Calibri Light" w:eastAsia="Times New Roman" w:hAnsi="Calibri Light" w:cs="Calibri Light"/>
                <w:color w:val="000000"/>
                <w:lang w:eastAsia="en-GB"/>
              </w:rPr>
            </w:pPr>
            <w:r>
              <w:rPr>
                <w:rFonts w:eastAsia="Times New Roman"/>
                <w:color w:val="000000"/>
              </w:rPr>
              <w:t>Pending-MedAppointmentPart</w:t>
            </w:r>
          </w:p>
        </w:tc>
        <w:tc>
          <w:tcPr>
            <w:tcW w:w="6117"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DBAB0A3" w14:textId="6A4CB60D" w:rsidR="002A097F" w:rsidRPr="00307BC4" w:rsidRDefault="002A097F" w:rsidP="00BB2DEF">
            <w:pPr>
              <w:spacing w:after="0" w:line="240" w:lineRule="auto"/>
              <w:rPr>
                <w:rFonts w:ascii="Calibri Light" w:eastAsia="Times New Roman" w:hAnsi="Calibri Light" w:cs="Calibri Light"/>
                <w:color w:val="000000"/>
                <w:lang w:eastAsia="en-GB"/>
              </w:rPr>
            </w:pPr>
            <w:r>
              <w:rPr>
                <w:rFonts w:eastAsia="Times New Roman"/>
                <w:color w:val="000000"/>
              </w:rPr>
              <w:t>Liability has been accepted in part and claimant enters their medical preferences and has selected a medical report provider</w:t>
            </w:r>
          </w:p>
        </w:tc>
      </w:tr>
      <w:tr w:rsidR="002A097F" w14:paraId="20239DC7" w14:textId="77777777" w:rsidTr="00BB2DEF">
        <w:trPr>
          <w:trHeight w:val="20"/>
        </w:trPr>
        <w:tc>
          <w:tcPr>
            <w:tcW w:w="297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C7856EF" w14:textId="6D9E8F9A" w:rsidR="002A097F" w:rsidRPr="00307BC4" w:rsidRDefault="002A097F" w:rsidP="00BB2DEF">
            <w:pPr>
              <w:spacing w:after="0" w:line="240" w:lineRule="auto"/>
              <w:rPr>
                <w:rFonts w:ascii="Calibri Light" w:eastAsia="Times New Roman" w:hAnsi="Calibri Light" w:cs="Calibri Light"/>
                <w:color w:val="000000"/>
                <w:lang w:eastAsia="en-GB"/>
              </w:rPr>
            </w:pPr>
            <w:r>
              <w:rPr>
                <w:rFonts w:eastAsia="Times New Roman"/>
                <w:color w:val="000000"/>
              </w:rPr>
              <w:t>Pending-ClaimantFurtherMedicalPL</w:t>
            </w:r>
          </w:p>
        </w:tc>
        <w:tc>
          <w:tcPr>
            <w:tcW w:w="6117"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FABE2AC" w14:textId="2D40F76F" w:rsidR="002A097F" w:rsidRPr="00307BC4" w:rsidRDefault="002A097F" w:rsidP="00BB2DEF">
            <w:pPr>
              <w:spacing w:after="0" w:line="240" w:lineRule="auto"/>
              <w:rPr>
                <w:rFonts w:ascii="Calibri Light" w:eastAsia="Times New Roman" w:hAnsi="Calibri Light" w:cs="Calibri Light"/>
                <w:color w:val="000000"/>
                <w:lang w:eastAsia="en-GB"/>
              </w:rPr>
            </w:pPr>
            <w:r>
              <w:rPr>
                <w:rFonts w:eastAsia="Times New Roman"/>
                <w:color w:val="000000"/>
              </w:rPr>
              <w:t>Liability has been accepted in part and the claimant has chosen to obtain their own report when choosing to get a further report.</w:t>
            </w:r>
          </w:p>
        </w:tc>
      </w:tr>
    </w:tbl>
    <w:p w14:paraId="7D191DD7" w14:textId="77777777" w:rsidR="002211B7" w:rsidRDefault="002211B7" w:rsidP="00F0541E">
      <w:pPr>
        <w:pStyle w:val="NoSpacing"/>
      </w:pPr>
    </w:p>
    <w:sectPr w:rsidR="002211B7" w:rsidSect="00F0541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60049" w14:textId="77777777" w:rsidR="00F96062" w:rsidRDefault="00F96062" w:rsidP="00F0541E">
      <w:pPr>
        <w:spacing w:before="0" w:after="0" w:line="240" w:lineRule="auto"/>
      </w:pPr>
      <w:r>
        <w:separator/>
      </w:r>
    </w:p>
  </w:endnote>
  <w:endnote w:type="continuationSeparator" w:id="0">
    <w:p w14:paraId="7D878BFB" w14:textId="77777777" w:rsidR="00F96062" w:rsidRDefault="00F96062" w:rsidP="00F054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5964" w14:textId="5B4F5FC4" w:rsidR="002211B7" w:rsidRDefault="00D907D7">
    <w:pPr>
      <w:pStyle w:val="Footer"/>
    </w:pPr>
    <w:r>
      <w:rPr>
        <w:noProof/>
      </w:rPr>
      <mc:AlternateContent>
        <mc:Choice Requires="wps">
          <w:drawing>
            <wp:anchor distT="0" distB="0" distL="0" distR="0" simplePos="0" relativeHeight="251667456" behindDoc="0" locked="0" layoutInCell="1" allowOverlap="1" wp14:anchorId="0F19CC88" wp14:editId="78C916FA">
              <wp:simplePos x="635" y="635"/>
              <wp:positionH relativeFrom="rightMargin">
                <wp:align>right</wp:align>
              </wp:positionH>
              <wp:positionV relativeFrom="paragraph">
                <wp:posOffset>635</wp:posOffset>
              </wp:positionV>
              <wp:extent cx="443865" cy="443865"/>
              <wp:effectExtent l="0" t="0" r="0" b="5715"/>
              <wp:wrapSquare wrapText="bothSides"/>
              <wp:docPr id="3" name="Text Box 3" descr="Compan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3C6C80" w14:textId="101B35CE" w:rsidR="00D907D7" w:rsidRPr="00D907D7" w:rsidRDefault="00D907D7">
                          <w:pPr>
                            <w:rPr>
                              <w:rFonts w:ascii="Calibri" w:eastAsia="Calibri" w:hAnsi="Calibri" w:cs="Calibri"/>
                              <w:color w:val="000000"/>
                              <w:sz w:val="16"/>
                              <w:szCs w:val="16"/>
                            </w:rPr>
                          </w:pPr>
                          <w:r w:rsidRPr="00D907D7">
                            <w:rPr>
                              <w:rFonts w:ascii="Calibri" w:eastAsia="Calibri" w:hAnsi="Calibri" w:cs="Calibri"/>
                              <w:color w:val="000000"/>
                              <w:sz w:val="16"/>
                              <w:szCs w:val="16"/>
                            </w:rPr>
                            <w:t>Company Confidential</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F19CC88" id="_x0000_t202" coordsize="21600,21600" o:spt="202" path="m,l,21600r21600,l21600,xe">
              <v:stroke joinstyle="miter"/>
              <v:path gradientshapeok="t" o:connecttype="rect"/>
            </v:shapetype>
            <v:shape id="Text Box 3" o:spid="_x0000_s1026" type="#_x0000_t202" alt="Company Confidential" style="position:absolute;margin-left:-16.25pt;margin-top:.05pt;width:34.95pt;height:34.95pt;z-index:2516674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" filled="f" stroked="f">
              <v:fill o:detectmouseclick="t"/>
              <v:textbox style="mso-fit-shape-to-text:t" inset="0,0,5pt,0">
                <w:txbxContent>
                  <w:p w14:paraId="133C6C80" w14:textId="101B35CE" w:rsidR="00D907D7" w:rsidRPr="00D907D7" w:rsidRDefault="00D907D7">
                    <w:pPr>
                      <w:rPr>
                        <w:rFonts w:ascii="Calibri" w:eastAsia="Calibri" w:hAnsi="Calibri" w:cs="Calibri"/>
                        <w:color w:val="000000"/>
                        <w:sz w:val="16"/>
                        <w:szCs w:val="16"/>
                      </w:rPr>
                    </w:pPr>
                    <w:r w:rsidRPr="00D907D7">
                      <w:rPr>
                        <w:rFonts w:ascii="Calibri" w:eastAsia="Calibri" w:hAnsi="Calibri" w:cs="Calibri"/>
                        <w:color w:val="000000"/>
                        <w:sz w:val="16"/>
                        <w:szCs w:val="16"/>
                      </w:rPr>
                      <w:t>Company Confidential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40486" w14:textId="77777777" w:rsidR="00D907D7" w:rsidRDefault="00D907D7" w:rsidP="000C0220">
    <w:pPr>
      <w:pStyle w:val="Footer"/>
      <w:pBdr>
        <w:top w:val="single" w:sz="4" w:space="1" w:color="D9D9D9" w:themeColor="background1" w:themeShade="D9"/>
      </w:pBdr>
      <w:jc w:val="right"/>
      <w:rPr>
        <w:color w:val="004F56" w:themeColor="text1"/>
        <w:sz w:val="18"/>
      </w:rPr>
    </w:pPr>
    <w:r>
      <w:rPr>
        <w:noProof/>
        <w:color w:val="004F56" w:themeColor="text1"/>
        <w:sz w:val="18"/>
      </w:rPr>
      <mc:AlternateContent>
        <mc:Choice Requires="wps">
          <w:drawing>
            <wp:anchor distT="0" distB="0" distL="0" distR="0" simplePos="0" relativeHeight="251668480" behindDoc="0" locked="0" layoutInCell="1" allowOverlap="1" wp14:anchorId="1A8606F4" wp14:editId="1BA6A1E9">
              <wp:simplePos x="915035" y="9463405"/>
              <wp:positionH relativeFrom="rightMargin">
                <wp:align>right</wp:align>
              </wp:positionH>
              <wp:positionV relativeFrom="paragraph">
                <wp:posOffset>635</wp:posOffset>
              </wp:positionV>
              <wp:extent cx="443865" cy="443865"/>
              <wp:effectExtent l="0" t="0" r="0" b="5715"/>
              <wp:wrapSquare wrapText="bothSides"/>
              <wp:docPr id="4" name="Text Box 4" descr="Compan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5B73EA" w14:textId="097A89EA" w:rsidR="00D907D7" w:rsidRPr="00D907D7" w:rsidRDefault="00D907D7">
                          <w:pPr>
                            <w:rPr>
                              <w:rFonts w:ascii="Calibri" w:eastAsia="Calibri" w:hAnsi="Calibri" w:cs="Calibri"/>
                              <w:color w:val="000000"/>
                              <w:sz w:val="16"/>
                              <w:szCs w:val="16"/>
                            </w:rPr>
                          </w:pPr>
                          <w:r w:rsidRPr="00D907D7">
                            <w:rPr>
                              <w:rFonts w:ascii="Calibri" w:eastAsia="Calibri" w:hAnsi="Calibri" w:cs="Calibri"/>
                              <w:color w:val="000000"/>
                              <w:sz w:val="16"/>
                              <w:szCs w:val="16"/>
                            </w:rPr>
                            <w:t>Company Confidential</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A8606F4" id="_x0000_t202" coordsize="21600,21600" o:spt="202" path="m,l,21600r21600,l21600,xe">
              <v:stroke joinstyle="miter"/>
              <v:path gradientshapeok="t" o:connecttype="rect"/>
            </v:shapetype>
            <v:shape id="Text Box 4" o:spid="_x0000_s1027" type="#_x0000_t202" alt="Company Confidential" style="position:absolute;left:0;text-align:left;margin-left:-16.25pt;margin-top:.05pt;width:34.95pt;height:34.95pt;z-index:2516684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" filled="f" stroked="f">
              <v:fill o:detectmouseclick="t"/>
              <v:textbox style="mso-fit-shape-to-text:t" inset="0,0,5pt,0">
                <w:txbxContent>
                  <w:p w14:paraId="025B73EA" w14:textId="097A89EA" w:rsidR="00D907D7" w:rsidRPr="00D907D7" w:rsidRDefault="00D907D7">
                    <w:pPr>
                      <w:rPr>
                        <w:rFonts w:ascii="Calibri" w:eastAsia="Calibri" w:hAnsi="Calibri" w:cs="Calibri"/>
                        <w:color w:val="000000"/>
                        <w:sz w:val="16"/>
                        <w:szCs w:val="16"/>
                      </w:rPr>
                    </w:pPr>
                    <w:r w:rsidRPr="00D907D7">
                      <w:rPr>
                        <w:rFonts w:ascii="Calibri" w:eastAsia="Calibri" w:hAnsi="Calibri" w:cs="Calibri"/>
                        <w:color w:val="000000"/>
                        <w:sz w:val="16"/>
                        <w:szCs w:val="16"/>
                      </w:rPr>
                      <w:t>Company Confidential</w:t>
                    </w:r>
                  </w:p>
                </w:txbxContent>
              </v:textbox>
              <w10:wrap type="square" anchorx="margin"/>
            </v:shape>
          </w:pict>
        </mc:Fallback>
      </mc:AlternateContent>
    </w:r>
  </w:p>
  <w:sdt>
    <w:sdtPr>
      <w:rPr>
        <w:color w:val="004F56" w:themeColor="text1"/>
        <w:sz w:val="18"/>
      </w:rPr>
      <w:id w:val="-1356808152"/>
      <w:docPartObj>
        <w:docPartGallery w:val="Page Numbers (Bottom of Page)"/>
        <w:docPartUnique/>
      </w:docPartObj>
    </w:sdtPr>
    <w:sdtEndPr/>
    <w:sdtContent>
      <w:p w14:paraId="035683D3" w14:textId="3D098870" w:rsidR="00E31772" w:rsidRDefault="00E31772" w:rsidP="000C0220">
        <w:pPr>
          <w:pStyle w:val="Footer"/>
          <w:pBdr>
            <w:top w:val="single" w:sz="4" w:space="1" w:color="D9D9D9" w:themeColor="background1" w:themeShade="D9"/>
          </w:pBdr>
          <w:jc w:val="right"/>
          <w:rPr>
            <w:color w:val="004F56" w:themeColor="text1"/>
            <w:sz w:val="18"/>
          </w:rPr>
        </w:pPr>
        <w:r w:rsidRPr="00DC11D8">
          <w:rPr>
            <w:noProof/>
            <w:sz w:val="18"/>
          </w:rPr>
          <mc:AlternateContent>
            <mc:Choice Requires="wps">
              <w:drawing>
                <wp:anchor distT="0" distB="0" distL="114300" distR="114300" simplePos="0" relativeHeight="251665408" behindDoc="0" locked="0" layoutInCell="1" allowOverlap="1" wp14:anchorId="2B512849" wp14:editId="43FE5BEE">
                  <wp:simplePos x="0" y="0"/>
                  <wp:positionH relativeFrom="margin">
                    <wp:posOffset>-137459</wp:posOffset>
                  </wp:positionH>
                  <wp:positionV relativeFrom="page">
                    <wp:posOffset>9610165</wp:posOffset>
                  </wp:positionV>
                  <wp:extent cx="3029585" cy="1177140"/>
                  <wp:effectExtent l="0" t="0" r="571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1177140"/>
                          </a:xfrm>
                          <a:prstGeom prst="rect">
                            <a:avLst/>
                          </a:prstGeom>
                          <a:noFill/>
                          <a:ln>
                            <a:noFill/>
                          </a:ln>
                        </wps:spPr>
                        <wps:txbx>
                          <w:txbxContent>
                            <w:sdt>
                              <w:sdtPr>
                                <w:rPr>
                                  <w:rFonts w:asciiTheme="majorHAnsi" w:hAnsiTheme="majorHAnsi" w:cstheme="majorBidi"/>
                                  <w:i/>
                                  <w:iCs/>
                                  <w:color w:val="003B40" w:themeColor="accent1" w:themeShade="BF"/>
                                  <w:sz w:val="22"/>
                                  <w:szCs w:val="22"/>
                                </w:rPr>
                                <w:id w:val="-1674646783"/>
                                <w:docPartObj>
                                  <w:docPartGallery w:val="Page Numbers (Top of Page)"/>
                                  <w:docPartUnique/>
                                </w:docPartObj>
                              </w:sdtPr>
                              <w:sdtEndPr/>
                              <w:sdtContent>
                                <w:sdt>
                                  <w:sdtPr>
                                    <w:rPr>
                                      <w:rStyle w:val="Heading3Char"/>
                                      <w:sz w:val="18"/>
                                      <w:szCs w:val="18"/>
                                    </w:rPr>
                                    <w:alias w:val="Title"/>
                                    <w:id w:val="-332842244"/>
                                    <w:dataBinding w:prefixMappings="xmlns:ns0='http://purl.org/dc/elements/1.1/' xmlns:ns1='http://schemas.openxmlformats.org/package/2006/metadata/core-properties' " w:xpath="/ns1:coreProperties[1]/ns0:title[1]" w:storeItemID="{6C3C8BC8-F283-45AE-878A-BAB7291924A1}"/>
                                    <w:text/>
                                  </w:sdtPr>
                                  <w:sdtEndPr>
                                    <w:rPr>
                                      <w:rStyle w:val="Heading3Char"/>
                                    </w:rPr>
                                  </w:sdtEndPr>
                                  <w:sdtContent>
                                    <w:p w14:paraId="6F2EFC76" w14:textId="17263F25" w:rsidR="00DC11D8" w:rsidRPr="00FC7131" w:rsidRDefault="00B83CC9" w:rsidP="000C0220">
                                      <w:pPr>
                                        <w:pStyle w:val="Heading2"/>
                                        <w:rPr>
                                          <w:b/>
                                          <w:sz w:val="18"/>
                                          <w:szCs w:val="18"/>
                                        </w:rPr>
                                      </w:pPr>
                                      <w:r>
                                        <w:rPr>
                                          <w:rStyle w:val="Heading3Char"/>
                                          <w:sz w:val="18"/>
                                          <w:szCs w:val="18"/>
                                        </w:rPr>
                                        <w:t>Status glossary</w:t>
                                      </w:r>
                                    </w:p>
                                  </w:sdtContent>
                                </w:sdt>
                                <w:p w14:paraId="1A172E58" w14:textId="0D541D85" w:rsidR="00593459" w:rsidRDefault="00F96062" w:rsidP="00593459">
                                  <w:pPr>
                                    <w:pStyle w:val="Heading4"/>
                                  </w:pPr>
                                  <w:sdt>
                                    <w:sdtPr>
                                      <w:rPr>
                                        <w:rStyle w:val="NoSpacingChar"/>
                                        <w:i w:val="0"/>
                                        <w:sz w:val="18"/>
                                        <w:szCs w:val="18"/>
                                      </w:rPr>
                                      <w:alias w:val="Status"/>
                                      <w:id w:val="742148460"/>
                                      <w:dataBinding w:prefixMappings="xmlns:ns0='http://purl.org/dc/elements/1.1/' xmlns:ns1='http://schemas.openxmlformats.org/package/2006/metadata/core-properties' " w:xpath="/ns1:coreProperties[1]/ns1:contentStatus[1]" w:storeItemID="{6C3C8BC8-F283-45AE-878A-BAB7291924A1}"/>
                                      <w:text/>
                                    </w:sdtPr>
                                    <w:sdtEndPr>
                                      <w:rPr>
                                        <w:rStyle w:val="NoSpacingChar"/>
                                      </w:rPr>
                                    </w:sdtEndPr>
                                    <w:sdtContent>
                                      <w:r w:rsidR="00593459">
                                        <w:rPr>
                                          <w:rStyle w:val="NoSpacingChar"/>
                                          <w:i w:val="0"/>
                                          <w:sz w:val="18"/>
                                          <w:szCs w:val="18"/>
                                        </w:rPr>
                                        <w:t xml:space="preserve">Version </w:t>
                                      </w:r>
                                      <w:r w:rsidR="002A097F">
                                        <w:rPr>
                                          <w:rStyle w:val="NoSpacingChar"/>
                                          <w:i w:val="0"/>
                                          <w:sz w:val="18"/>
                                          <w:szCs w:val="18"/>
                                        </w:rPr>
                                        <w:t>2</w:t>
                                      </w:r>
                                    </w:sdtContent>
                                  </w:sdt>
                                </w:p>
                              </w:sdtContent>
                            </w:sdt>
                            <w:p w14:paraId="4E91E010" w14:textId="39B9A17E" w:rsidR="00593459" w:rsidRPr="00593459" w:rsidRDefault="002A097F" w:rsidP="00593459">
                              <w:pPr>
                                <w:pStyle w:val="Heading4"/>
                                <w:rPr>
                                  <w:i w:val="0"/>
                                </w:rPr>
                              </w:pPr>
                              <w:r>
                                <w:rPr>
                                  <w:i w:val="0"/>
                                  <w:sz w:val="18"/>
                                  <w:szCs w:val="18"/>
                                </w:rPr>
                                <w:t>August 2022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512849" id="_x0000_t202" coordsize="21600,21600" o:spt="202" path="m,l,21600r21600,l21600,xe">
                  <v:stroke joinstyle="miter"/>
                  <v:path gradientshapeok="t" o:connecttype="rect"/>
                </v:shapetype>
                <v:shape id="Text Box 2" o:spid="_x0000_s1028" type="#_x0000_t202" style="position:absolute;left:0;text-align:left;margin-left:-10.8pt;margin-top:756.7pt;width:238.55pt;height:92.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" filled="f" stroked="f">
                  <v:textbox inset="0,0,0,0">
                    <w:txbxContent>
                      <w:sdt>
                        <w:sdtPr>
                          <w:rPr>
                            <w:rFonts w:asciiTheme="majorHAnsi" w:hAnsiTheme="majorHAnsi" w:cstheme="majorBidi"/>
                            <w:i/>
                            <w:iCs/>
                            <w:color w:val="003B40" w:themeColor="accent1" w:themeShade="BF"/>
                            <w:sz w:val="22"/>
                            <w:szCs w:val="22"/>
                          </w:rPr>
                          <w:id w:val="-1674646783"/>
                          <w:docPartObj>
                            <w:docPartGallery w:val="Page Numbers (Top of Page)"/>
                            <w:docPartUnique/>
                          </w:docPartObj>
                        </w:sdtPr>
                        <w:sdtEndPr/>
                        <w:sdtContent>
                          <w:sdt>
                            <w:sdtPr>
                              <w:rPr>
                                <w:rStyle w:val="Heading3Char"/>
                                <w:sz w:val="18"/>
                                <w:szCs w:val="18"/>
                              </w:rPr>
                              <w:alias w:val="Title"/>
                              <w:id w:val="-332842244"/>
                              <w:dataBinding w:prefixMappings="xmlns:ns0='http://purl.org/dc/elements/1.1/' xmlns:ns1='http://schemas.openxmlformats.org/package/2006/metadata/core-properties' " w:xpath="/ns1:coreProperties[1]/ns0:title[1]" w:storeItemID="{6C3C8BC8-F283-45AE-878A-BAB7291924A1}"/>
                              <w:text/>
                            </w:sdtPr>
                            <w:sdtEndPr>
                              <w:rPr>
                                <w:rStyle w:val="Heading3Char"/>
                              </w:rPr>
                            </w:sdtEndPr>
                            <w:sdtContent>
                              <w:p w14:paraId="6F2EFC76" w14:textId="17263F25" w:rsidR="00DC11D8" w:rsidRPr="00FC7131" w:rsidRDefault="00B83CC9" w:rsidP="000C0220">
                                <w:pPr>
                                  <w:pStyle w:val="Heading2"/>
                                  <w:rPr>
                                    <w:b/>
                                    <w:sz w:val="18"/>
                                    <w:szCs w:val="18"/>
                                  </w:rPr>
                                </w:pPr>
                                <w:r>
                                  <w:rPr>
                                    <w:rStyle w:val="Heading3Char"/>
                                    <w:sz w:val="18"/>
                                    <w:szCs w:val="18"/>
                                  </w:rPr>
                                  <w:t>Status glossary</w:t>
                                </w:r>
                              </w:p>
                            </w:sdtContent>
                          </w:sdt>
                          <w:p w14:paraId="1A172E58" w14:textId="0D541D85" w:rsidR="00593459" w:rsidRDefault="004F0398" w:rsidP="00593459">
                            <w:pPr>
                              <w:pStyle w:val="Heading4"/>
                            </w:pPr>
                            <w:sdt>
                              <w:sdtPr>
                                <w:rPr>
                                  <w:rStyle w:val="NoSpacingChar"/>
                                  <w:i w:val="0"/>
                                  <w:sz w:val="18"/>
                                  <w:szCs w:val="18"/>
                                </w:rPr>
                                <w:alias w:val="Status"/>
                                <w:id w:val="742148460"/>
                                <w:dataBinding w:prefixMappings="xmlns:ns0='http://purl.org/dc/elements/1.1/' xmlns:ns1='http://schemas.openxmlformats.org/package/2006/metadata/core-properties' " w:xpath="/ns1:coreProperties[1]/ns1:contentStatus[1]" w:storeItemID="{6C3C8BC8-F283-45AE-878A-BAB7291924A1}"/>
                                <w:text/>
                              </w:sdtPr>
                              <w:sdtEndPr>
                                <w:rPr>
                                  <w:rStyle w:val="NoSpacingChar"/>
                                </w:rPr>
                              </w:sdtEndPr>
                              <w:sdtContent>
                                <w:r w:rsidR="00593459">
                                  <w:rPr>
                                    <w:rStyle w:val="NoSpacingChar"/>
                                    <w:i w:val="0"/>
                                    <w:sz w:val="18"/>
                                    <w:szCs w:val="18"/>
                                  </w:rPr>
                                  <w:t xml:space="preserve">Version </w:t>
                                </w:r>
                                <w:r w:rsidR="002A097F">
                                  <w:rPr>
                                    <w:rStyle w:val="NoSpacingChar"/>
                                    <w:i w:val="0"/>
                                    <w:sz w:val="18"/>
                                    <w:szCs w:val="18"/>
                                  </w:rPr>
                                  <w:t>2</w:t>
                                </w:r>
                              </w:sdtContent>
                            </w:sdt>
                          </w:p>
                        </w:sdtContent>
                      </w:sdt>
                      <w:p w14:paraId="4E91E010" w14:textId="39B9A17E" w:rsidR="00593459" w:rsidRPr="00593459" w:rsidRDefault="002A097F" w:rsidP="00593459">
                        <w:pPr>
                          <w:pStyle w:val="Heading4"/>
                          <w:rPr>
                            <w:i w:val="0"/>
                          </w:rPr>
                        </w:pPr>
                        <w:r>
                          <w:rPr>
                            <w:i w:val="0"/>
                            <w:sz w:val="18"/>
                            <w:szCs w:val="18"/>
                          </w:rPr>
                          <w:t>August 2022</w:t>
                        </w:r>
                      </w:p>
                    </w:txbxContent>
                  </v:textbox>
                  <w10:wrap anchorx="margin" anchory="page"/>
                </v:shape>
              </w:pict>
            </mc:Fallback>
          </mc:AlternateContent>
        </w:r>
      </w:p>
      <w:p w14:paraId="67F45723" w14:textId="5E072706" w:rsidR="00593459" w:rsidRDefault="00F0541E" w:rsidP="00593459">
        <w:pPr>
          <w:pStyle w:val="Footer"/>
          <w:pBdr>
            <w:top w:val="single" w:sz="4" w:space="1" w:color="D9D9D9" w:themeColor="background1" w:themeShade="D9"/>
          </w:pBdr>
          <w:spacing w:line="276" w:lineRule="auto"/>
          <w:jc w:val="right"/>
          <w:rPr>
            <w:color w:val="004F56" w:themeColor="text1"/>
            <w:sz w:val="18"/>
          </w:rPr>
        </w:pPr>
        <w:r w:rsidRPr="00F0541E">
          <w:rPr>
            <w:color w:val="004F56" w:themeColor="text1"/>
            <w:sz w:val="18"/>
          </w:rPr>
          <w:fldChar w:fldCharType="begin"/>
        </w:r>
        <w:r w:rsidRPr="00F0541E">
          <w:rPr>
            <w:color w:val="004F56" w:themeColor="text1"/>
            <w:sz w:val="18"/>
          </w:rPr>
          <w:instrText xml:space="preserve"> PAGE   \* MERGEFORMAT </w:instrText>
        </w:r>
        <w:r w:rsidRPr="00F0541E">
          <w:rPr>
            <w:color w:val="004F56" w:themeColor="text1"/>
            <w:sz w:val="18"/>
          </w:rPr>
          <w:fldChar w:fldCharType="separate"/>
        </w:r>
        <w:r w:rsidRPr="00F0541E">
          <w:rPr>
            <w:noProof/>
            <w:color w:val="004F56" w:themeColor="text1"/>
            <w:sz w:val="18"/>
          </w:rPr>
          <w:t>2</w:t>
        </w:r>
        <w:r w:rsidRPr="00F0541E">
          <w:rPr>
            <w:noProof/>
            <w:color w:val="004F56" w:themeColor="text1"/>
            <w:sz w:val="18"/>
          </w:rPr>
          <w:fldChar w:fldCharType="end"/>
        </w:r>
        <w:r w:rsidRPr="00F0541E">
          <w:rPr>
            <w:color w:val="004F56" w:themeColor="text1"/>
            <w:sz w:val="18"/>
          </w:rPr>
          <w:t xml:space="preserve"> | Page</w:t>
        </w:r>
      </w:p>
      <w:p w14:paraId="3141CE0F" w14:textId="76673AE4" w:rsidR="00F0541E" w:rsidRPr="000C0220" w:rsidRDefault="00F96062" w:rsidP="00593459">
        <w:pPr>
          <w:pStyle w:val="Footer"/>
          <w:pBdr>
            <w:top w:val="single" w:sz="4" w:space="1" w:color="D9D9D9" w:themeColor="background1" w:themeShade="D9"/>
          </w:pBdr>
          <w:spacing w:line="276" w:lineRule="auto"/>
          <w:jc w:val="right"/>
          <w:rPr>
            <w:color w:val="004F56" w:themeColor="text1"/>
            <w:sz w:val="18"/>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4D795" w14:textId="22452AFA" w:rsidR="00F0541E" w:rsidRDefault="00D907D7">
    <w:pPr>
      <w:pStyle w:val="Footer"/>
    </w:pPr>
    <w:r>
      <w:rPr>
        <w:noProof/>
      </w:rPr>
      <mc:AlternateContent>
        <mc:Choice Requires="wps">
          <w:drawing>
            <wp:anchor distT="0" distB="0" distL="0" distR="0" simplePos="0" relativeHeight="251666432" behindDoc="0" locked="0" layoutInCell="1" allowOverlap="1" wp14:anchorId="528E9056" wp14:editId="327415F7">
              <wp:simplePos x="914400" y="10072688"/>
              <wp:positionH relativeFrom="rightMargin">
                <wp:align>right</wp:align>
              </wp:positionH>
              <wp:positionV relativeFrom="paragraph">
                <wp:posOffset>635</wp:posOffset>
              </wp:positionV>
              <wp:extent cx="443865" cy="443865"/>
              <wp:effectExtent l="0" t="0" r="0" b="5715"/>
              <wp:wrapSquare wrapText="bothSides"/>
              <wp:docPr id="1" name="Text Box 1" descr="Compan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976A9E" w14:textId="17E1F53C" w:rsidR="00D907D7" w:rsidRPr="00D907D7" w:rsidRDefault="00D907D7">
                          <w:pPr>
                            <w:rPr>
                              <w:rFonts w:ascii="Calibri" w:eastAsia="Calibri" w:hAnsi="Calibri" w:cs="Calibri"/>
                              <w:color w:val="000000"/>
                              <w:sz w:val="16"/>
                              <w:szCs w:val="16"/>
                            </w:rPr>
                          </w:pPr>
                          <w:r w:rsidRPr="00D907D7">
                            <w:rPr>
                              <w:rFonts w:ascii="Calibri" w:eastAsia="Calibri" w:hAnsi="Calibri" w:cs="Calibri"/>
                              <w:color w:val="000000"/>
                              <w:sz w:val="16"/>
                              <w:szCs w:val="16"/>
                            </w:rPr>
                            <w:t>Company Confidential</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28E9056" id="_x0000_t202" coordsize="21600,21600" o:spt="202" path="m,l,21600r21600,l21600,xe">
              <v:stroke joinstyle="miter"/>
              <v:path gradientshapeok="t" o:connecttype="rect"/>
            </v:shapetype>
            <v:shape id="Text Box 1" o:spid="_x0000_s1029" type="#_x0000_t202" alt="Company Confidential" style="position:absolute;margin-left:-16.25pt;margin-top:.05pt;width:34.95pt;height:34.95pt;z-index:2516664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" filled="f" stroked="f">
              <v:fill o:detectmouseclick="t"/>
              <v:textbox style="mso-fit-shape-to-text:t" inset="0,0,5pt,0">
                <w:txbxContent>
                  <w:p w14:paraId="3C976A9E" w14:textId="17E1F53C" w:rsidR="00D907D7" w:rsidRPr="00D907D7" w:rsidRDefault="00D907D7">
                    <w:pPr>
                      <w:rPr>
                        <w:rFonts w:ascii="Calibri" w:eastAsia="Calibri" w:hAnsi="Calibri" w:cs="Calibri"/>
                        <w:color w:val="000000"/>
                        <w:sz w:val="16"/>
                        <w:szCs w:val="16"/>
                      </w:rPr>
                    </w:pPr>
                    <w:r w:rsidRPr="00D907D7">
                      <w:rPr>
                        <w:rFonts w:ascii="Calibri" w:eastAsia="Calibri" w:hAnsi="Calibri" w:cs="Calibri"/>
                        <w:color w:val="000000"/>
                        <w:sz w:val="16"/>
                        <w:szCs w:val="16"/>
                      </w:rPr>
                      <w:t>Company Confidential</w:t>
                    </w:r>
                  </w:p>
                </w:txbxContent>
              </v:textbox>
              <w10:wrap type="square" anchorx="margin"/>
            </v:shape>
          </w:pict>
        </mc:Fallback>
      </mc:AlternateContent>
    </w:r>
    <w:r w:rsidR="00F0541E">
      <w:rPr>
        <w:noProof/>
      </w:rPr>
      <w:drawing>
        <wp:anchor distT="0" distB="0" distL="114300" distR="114300" simplePos="0" relativeHeight="251663360" behindDoc="0" locked="0" layoutInCell="1" allowOverlap="1" wp14:anchorId="39D3EB28" wp14:editId="11F13D11">
          <wp:simplePos x="0" y="0"/>
          <wp:positionH relativeFrom="margin">
            <wp:posOffset>4049188</wp:posOffset>
          </wp:positionH>
          <wp:positionV relativeFrom="paragraph">
            <wp:posOffset>-1263015</wp:posOffset>
          </wp:positionV>
          <wp:extent cx="1842407" cy="943401"/>
          <wp:effectExtent l="0" t="0" r="5715" b="9525"/>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42407" cy="94340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717E4" w14:textId="77777777" w:rsidR="00F96062" w:rsidRDefault="00F96062" w:rsidP="00F0541E">
      <w:pPr>
        <w:spacing w:before="0" w:after="0" w:line="240" w:lineRule="auto"/>
      </w:pPr>
      <w:r>
        <w:separator/>
      </w:r>
    </w:p>
  </w:footnote>
  <w:footnote w:type="continuationSeparator" w:id="0">
    <w:p w14:paraId="5A6DEB7B" w14:textId="77777777" w:rsidR="00F96062" w:rsidRDefault="00F96062" w:rsidP="00F054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67168" w14:textId="77777777" w:rsidR="00380EB1" w:rsidRDefault="00380E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7053" w14:textId="77777777" w:rsidR="00F0541E" w:rsidRDefault="00F0541E">
    <w:pPr>
      <w:pStyle w:val="Header"/>
    </w:pPr>
    <w:r>
      <w:rPr>
        <w:noProof/>
      </w:rPr>
      <w:drawing>
        <wp:anchor distT="0" distB="0" distL="114300" distR="114300" simplePos="0" relativeHeight="251659264" behindDoc="1" locked="0" layoutInCell="1" allowOverlap="1" wp14:anchorId="20E3218F" wp14:editId="448B33DB">
          <wp:simplePos x="0" y="0"/>
          <wp:positionH relativeFrom="margin">
            <wp:posOffset>4603750</wp:posOffset>
          </wp:positionH>
          <wp:positionV relativeFrom="paragraph">
            <wp:posOffset>-131572</wp:posOffset>
          </wp:positionV>
          <wp:extent cx="1128005" cy="585216"/>
          <wp:effectExtent l="0" t="0" r="0" b="5715"/>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8005" cy="585216"/>
                  </a:xfrm>
                  <a:prstGeom prst="rect">
                    <a:avLst/>
                  </a:prstGeom>
                </pic:spPr>
              </pic:pic>
            </a:graphicData>
          </a:graphic>
          <wp14:sizeRelH relativeFrom="margin">
            <wp14:pctWidth>0</wp14:pctWidth>
          </wp14:sizeRelH>
          <wp14:sizeRelV relativeFrom="margin">
            <wp14:pctHeight>0</wp14:pctHeight>
          </wp14:sizeRelV>
        </wp:anchor>
      </w:drawing>
    </w:r>
  </w:p>
  <w:p w14:paraId="4A87E071" w14:textId="77777777" w:rsidR="00F0541E" w:rsidRDefault="00F0541E">
    <w:pPr>
      <w:pStyle w:val="Header"/>
    </w:pPr>
  </w:p>
  <w:p w14:paraId="59BA230B" w14:textId="77777777" w:rsidR="00F0541E" w:rsidRDefault="00F0541E">
    <w:pPr>
      <w:pStyle w:val="Header"/>
    </w:pPr>
  </w:p>
  <w:p w14:paraId="54DF4E96" w14:textId="77777777" w:rsidR="00F0541E" w:rsidRDefault="00F054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BA77" w14:textId="77777777" w:rsidR="00F0541E" w:rsidRDefault="00F0541E">
    <w:pPr>
      <w:pStyle w:val="Header"/>
    </w:pPr>
    <w:r>
      <w:rPr>
        <w:noProof/>
      </w:rPr>
      <w:drawing>
        <wp:anchor distT="0" distB="0" distL="114300" distR="114300" simplePos="0" relativeHeight="251661312" behindDoc="1" locked="0" layoutInCell="1" allowOverlap="1" wp14:anchorId="3BC295B9" wp14:editId="32F69C38">
          <wp:simplePos x="0" y="0"/>
          <wp:positionH relativeFrom="page">
            <wp:align>left</wp:align>
          </wp:positionH>
          <wp:positionV relativeFrom="paragraph">
            <wp:posOffset>-463773</wp:posOffset>
          </wp:positionV>
          <wp:extent cx="8256940" cy="10685721"/>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GettyImages-519552854.jpg"/>
                  <pic:cNvPicPr/>
                </pic:nvPicPr>
                <pic:blipFill>
                  <a:blip r:embed="rId1">
                    <a:extLst>
                      <a:ext uri="{28A0092B-C50C-407E-A947-70E740481C1C}">
                        <a14:useLocalDpi xmlns:a14="http://schemas.microsoft.com/office/drawing/2010/main" val="0"/>
                      </a:ext>
                    </a:extLst>
                  </a:blip>
                  <a:stretch>
                    <a:fillRect/>
                  </a:stretch>
                </pic:blipFill>
                <pic:spPr>
                  <a:xfrm>
                    <a:off x="0" y="0"/>
                    <a:ext cx="8256940" cy="1068572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54060"/>
    <w:multiLevelType w:val="hybridMultilevel"/>
    <w:tmpl w:val="D20A4E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79384E"/>
    <w:multiLevelType w:val="hybridMultilevel"/>
    <w:tmpl w:val="9DECD542"/>
    <w:lvl w:ilvl="0" w:tplc="15E8DFCC">
      <w:start w:val="1"/>
      <w:numFmt w:val="bullet"/>
      <w:pStyle w:val="ListParagraph"/>
      <w:lvlText w:val=""/>
      <w:lvlJc w:val="left"/>
      <w:pPr>
        <w:ind w:left="851" w:hanging="360"/>
      </w:pPr>
      <w:rPr>
        <w:rFonts w:ascii="Symbol" w:hAnsi="Symbol" w:hint="default"/>
        <w:color w:val="004F56" w:themeColor="accent1"/>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2" w15:restartNumberingAfterBreak="0">
    <w:nsid w:val="1CAB127A"/>
    <w:multiLevelType w:val="hybridMultilevel"/>
    <w:tmpl w:val="FFB420EA"/>
    <w:lvl w:ilvl="0" w:tplc="E3F84B6E">
      <w:start w:val="1"/>
      <w:numFmt w:val="bullet"/>
      <w:lvlText w:val=""/>
      <w:lvlJc w:val="left"/>
      <w:pPr>
        <w:ind w:left="851" w:hanging="360"/>
      </w:pPr>
      <w:rPr>
        <w:rFonts w:ascii="Symbol" w:hAnsi="Symbol" w:hint="default"/>
        <w:color w:val="004F56" w:themeColor="accent1"/>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3" w15:restartNumberingAfterBreak="0">
    <w:nsid w:val="2D956938"/>
    <w:multiLevelType w:val="hybridMultilevel"/>
    <w:tmpl w:val="C7161AF2"/>
    <w:lvl w:ilvl="0" w:tplc="B0EA718A">
      <w:start w:val="1"/>
      <w:numFmt w:val="bullet"/>
      <w:lvlText w:val=""/>
      <w:lvlJc w:val="left"/>
      <w:pPr>
        <w:ind w:left="851" w:hanging="360"/>
      </w:pPr>
      <w:rPr>
        <w:rFonts w:ascii="Symbol" w:hAnsi="Symbol" w:hint="default"/>
        <w:color w:val="D9E01C" w:themeColor="accent4"/>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4" w15:restartNumberingAfterBreak="0">
    <w:nsid w:val="3DE40620"/>
    <w:multiLevelType w:val="hybridMultilevel"/>
    <w:tmpl w:val="754665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14524F9"/>
    <w:multiLevelType w:val="hybridMultilevel"/>
    <w:tmpl w:val="EBE20050"/>
    <w:lvl w:ilvl="0" w:tplc="93DE4630">
      <w:start w:val="1"/>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DE0A71"/>
    <w:multiLevelType w:val="hybridMultilevel"/>
    <w:tmpl w:val="75EEC298"/>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num w:numId="1" w16cid:durableId="1605965016">
    <w:abstractNumId w:val="4"/>
  </w:num>
  <w:num w:numId="2" w16cid:durableId="1235047840">
    <w:abstractNumId w:val="0"/>
  </w:num>
  <w:num w:numId="3" w16cid:durableId="1774323243">
    <w:abstractNumId w:val="6"/>
  </w:num>
  <w:num w:numId="4" w16cid:durableId="566455890">
    <w:abstractNumId w:val="2"/>
  </w:num>
  <w:num w:numId="5" w16cid:durableId="1090733355">
    <w:abstractNumId w:val="3"/>
  </w:num>
  <w:num w:numId="6" w16cid:durableId="1279263562">
    <w:abstractNumId w:val="1"/>
  </w:num>
  <w:num w:numId="7" w16cid:durableId="3060097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F12"/>
    <w:rsid w:val="000452EB"/>
    <w:rsid w:val="000A4DA9"/>
    <w:rsid w:val="000C0220"/>
    <w:rsid w:val="00193D61"/>
    <w:rsid w:val="001B6446"/>
    <w:rsid w:val="00214320"/>
    <w:rsid w:val="002211B7"/>
    <w:rsid w:val="00251F1A"/>
    <w:rsid w:val="002A097F"/>
    <w:rsid w:val="002A2A67"/>
    <w:rsid w:val="00300849"/>
    <w:rsid w:val="00307BC4"/>
    <w:rsid w:val="003432A0"/>
    <w:rsid w:val="0035316B"/>
    <w:rsid w:val="00380EB1"/>
    <w:rsid w:val="00472255"/>
    <w:rsid w:val="004B6036"/>
    <w:rsid w:val="004F0398"/>
    <w:rsid w:val="00547482"/>
    <w:rsid w:val="00593459"/>
    <w:rsid w:val="005B4F12"/>
    <w:rsid w:val="006867C1"/>
    <w:rsid w:val="006B03A3"/>
    <w:rsid w:val="007353C6"/>
    <w:rsid w:val="00923475"/>
    <w:rsid w:val="00934DE5"/>
    <w:rsid w:val="009C161A"/>
    <w:rsid w:val="00A620D6"/>
    <w:rsid w:val="00AE029D"/>
    <w:rsid w:val="00AE1E6D"/>
    <w:rsid w:val="00AE31A4"/>
    <w:rsid w:val="00B35DDD"/>
    <w:rsid w:val="00B83CC9"/>
    <w:rsid w:val="00BA755D"/>
    <w:rsid w:val="00C7346A"/>
    <w:rsid w:val="00CA74BE"/>
    <w:rsid w:val="00D907D7"/>
    <w:rsid w:val="00DC11D8"/>
    <w:rsid w:val="00DD1432"/>
    <w:rsid w:val="00DD342D"/>
    <w:rsid w:val="00E31772"/>
    <w:rsid w:val="00E577F7"/>
    <w:rsid w:val="00E61BC5"/>
    <w:rsid w:val="00EA5CFE"/>
    <w:rsid w:val="00F0541E"/>
    <w:rsid w:val="00F06EF2"/>
    <w:rsid w:val="00F96062"/>
    <w:rsid w:val="00FC7131"/>
    <w:rsid w:val="00FD1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BBDD5"/>
  <w15:chartTrackingRefBased/>
  <w15:docId w15:val="{5BC9A432-ECB8-4A64-B058-60AC82CB5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CFE"/>
    <w:pPr>
      <w:spacing w:before="160"/>
    </w:pPr>
    <w:rPr>
      <w:rFonts w:asciiTheme="majorHAnsi" w:hAnsiTheme="majorHAnsi" w:cstheme="majorHAnsi"/>
    </w:rPr>
  </w:style>
  <w:style w:type="paragraph" w:styleId="Heading1">
    <w:name w:val="heading 1"/>
    <w:basedOn w:val="Normal"/>
    <w:next w:val="Normal"/>
    <w:link w:val="Heading1Char"/>
    <w:uiPriority w:val="9"/>
    <w:qFormat/>
    <w:rsid w:val="00F0541E"/>
    <w:pPr>
      <w:keepNext/>
      <w:keepLines/>
      <w:spacing w:before="240" w:after="0"/>
      <w:outlineLvl w:val="0"/>
    </w:pPr>
    <w:rPr>
      <w:rFonts w:asciiTheme="minorHAnsi" w:eastAsiaTheme="majorEastAsia" w:hAnsiTheme="minorHAnsi" w:cstheme="minorHAnsi"/>
      <w:color w:val="004F56" w:themeColor="accent1"/>
      <w:sz w:val="32"/>
      <w:szCs w:val="32"/>
    </w:rPr>
  </w:style>
  <w:style w:type="paragraph" w:styleId="Heading2">
    <w:name w:val="heading 2"/>
    <w:basedOn w:val="Heading1"/>
    <w:next w:val="Normal"/>
    <w:link w:val="Heading2Char"/>
    <w:uiPriority w:val="9"/>
    <w:unhideWhenUsed/>
    <w:qFormat/>
    <w:rsid w:val="00E61BC5"/>
    <w:pPr>
      <w:outlineLvl w:val="1"/>
    </w:pPr>
    <w:rPr>
      <w:color w:val="AEAAAA" w:themeColor="background2" w:themeShade="BF"/>
    </w:rPr>
  </w:style>
  <w:style w:type="paragraph" w:styleId="Heading3">
    <w:name w:val="heading 3"/>
    <w:basedOn w:val="Normal"/>
    <w:next w:val="Normal"/>
    <w:link w:val="Heading3Char"/>
    <w:uiPriority w:val="9"/>
    <w:unhideWhenUsed/>
    <w:qFormat/>
    <w:rsid w:val="009C161A"/>
    <w:pPr>
      <w:keepNext/>
      <w:keepLines/>
      <w:spacing w:before="40" w:after="0"/>
      <w:outlineLvl w:val="2"/>
    </w:pPr>
    <w:rPr>
      <w:rFonts w:eastAsiaTheme="majorEastAsia" w:cstheme="majorBidi"/>
      <w:color w:val="00272A" w:themeColor="accent1" w:themeShade="7F"/>
      <w:sz w:val="24"/>
      <w:szCs w:val="24"/>
    </w:rPr>
  </w:style>
  <w:style w:type="paragraph" w:styleId="Heading4">
    <w:name w:val="heading 4"/>
    <w:basedOn w:val="Normal"/>
    <w:next w:val="Normal"/>
    <w:link w:val="Heading4Char"/>
    <w:uiPriority w:val="9"/>
    <w:unhideWhenUsed/>
    <w:qFormat/>
    <w:rsid w:val="009C161A"/>
    <w:pPr>
      <w:keepNext/>
      <w:keepLines/>
      <w:spacing w:before="40" w:after="0"/>
      <w:outlineLvl w:val="3"/>
    </w:pPr>
    <w:rPr>
      <w:rFonts w:eastAsiaTheme="majorEastAsia" w:cstheme="majorBidi"/>
      <w:i/>
      <w:iCs/>
      <w:color w:val="003B40" w:themeColor="accent1" w:themeShade="BF"/>
    </w:rPr>
  </w:style>
  <w:style w:type="paragraph" w:styleId="Heading5">
    <w:name w:val="heading 5"/>
    <w:basedOn w:val="Normal"/>
    <w:next w:val="Normal"/>
    <w:link w:val="Heading5Char"/>
    <w:uiPriority w:val="9"/>
    <w:unhideWhenUsed/>
    <w:qFormat/>
    <w:rsid w:val="009C161A"/>
    <w:pPr>
      <w:keepNext/>
      <w:keepLines/>
      <w:spacing w:before="40" w:after="0"/>
      <w:outlineLvl w:val="4"/>
    </w:pPr>
    <w:rPr>
      <w:rFonts w:eastAsiaTheme="majorEastAsia" w:cstheme="majorBidi"/>
      <w:color w:val="003B40" w:themeColor="accent1" w:themeShade="BF"/>
    </w:rPr>
  </w:style>
  <w:style w:type="paragraph" w:styleId="Heading6">
    <w:name w:val="heading 6"/>
    <w:basedOn w:val="Normal"/>
    <w:next w:val="Normal"/>
    <w:link w:val="Heading6Char"/>
    <w:uiPriority w:val="9"/>
    <w:unhideWhenUsed/>
    <w:qFormat/>
    <w:rsid w:val="00E31772"/>
    <w:pPr>
      <w:keepNext/>
      <w:keepLines/>
      <w:spacing w:before="40" w:after="0"/>
      <w:outlineLvl w:val="5"/>
    </w:pPr>
    <w:rPr>
      <w:rFonts w:eastAsiaTheme="majorEastAsia" w:cstheme="majorBidi"/>
      <w:color w:val="00272A" w:themeColor="accent1" w:themeShade="7F"/>
    </w:rPr>
  </w:style>
  <w:style w:type="paragraph" w:styleId="Heading7">
    <w:name w:val="heading 7"/>
    <w:basedOn w:val="Normal"/>
    <w:next w:val="Normal"/>
    <w:link w:val="Heading7Char"/>
    <w:uiPriority w:val="9"/>
    <w:unhideWhenUsed/>
    <w:qFormat/>
    <w:rsid w:val="00E31772"/>
    <w:pPr>
      <w:keepNext/>
      <w:keepLines/>
      <w:spacing w:before="40" w:after="0"/>
      <w:outlineLvl w:val="6"/>
    </w:pPr>
    <w:rPr>
      <w:rFonts w:eastAsiaTheme="majorEastAsia" w:cstheme="majorBidi"/>
      <w:i/>
      <w:iCs/>
      <w:color w:val="00272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5CFE"/>
    <w:pPr>
      <w:spacing w:after="0" w:line="240" w:lineRule="auto"/>
      <w:contextualSpacing/>
    </w:pPr>
    <w:rPr>
      <w:rFonts w:asciiTheme="minorHAnsi" w:eastAsiaTheme="majorEastAsia" w:hAnsiTheme="minorHAnsi" w:cstheme="minorHAnsi"/>
      <w:b/>
      <w:color w:val="004F56" w:themeColor="text1"/>
      <w:spacing w:val="-10"/>
      <w:kern w:val="28"/>
      <w:sz w:val="56"/>
      <w:szCs w:val="56"/>
    </w:rPr>
  </w:style>
  <w:style w:type="character" w:customStyle="1" w:styleId="TitleChar">
    <w:name w:val="Title Char"/>
    <w:basedOn w:val="DefaultParagraphFont"/>
    <w:link w:val="Title"/>
    <w:uiPriority w:val="10"/>
    <w:rsid w:val="00EA5CFE"/>
    <w:rPr>
      <w:rFonts w:eastAsiaTheme="majorEastAsia" w:cstheme="minorHAnsi"/>
      <w:b/>
      <w:color w:val="004F56" w:themeColor="text1"/>
      <w:spacing w:val="-10"/>
      <w:kern w:val="28"/>
      <w:sz w:val="56"/>
      <w:szCs w:val="56"/>
    </w:rPr>
  </w:style>
  <w:style w:type="character" w:customStyle="1" w:styleId="Heading6Char">
    <w:name w:val="Heading 6 Char"/>
    <w:basedOn w:val="DefaultParagraphFont"/>
    <w:link w:val="Heading6"/>
    <w:uiPriority w:val="9"/>
    <w:rsid w:val="00E31772"/>
    <w:rPr>
      <w:rFonts w:asciiTheme="majorHAnsi" w:eastAsiaTheme="majorEastAsia" w:hAnsiTheme="majorHAnsi" w:cstheme="majorBidi"/>
      <w:color w:val="00272A" w:themeColor="accent1" w:themeShade="7F"/>
    </w:rPr>
  </w:style>
  <w:style w:type="character" w:customStyle="1" w:styleId="Heading1Char">
    <w:name w:val="Heading 1 Char"/>
    <w:basedOn w:val="DefaultParagraphFont"/>
    <w:link w:val="Heading1"/>
    <w:uiPriority w:val="9"/>
    <w:rsid w:val="00F0541E"/>
    <w:rPr>
      <w:rFonts w:eastAsiaTheme="majorEastAsia" w:cstheme="minorHAnsi"/>
      <w:color w:val="004F56" w:themeColor="accent1"/>
      <w:sz w:val="32"/>
      <w:szCs w:val="32"/>
    </w:rPr>
  </w:style>
  <w:style w:type="character" w:customStyle="1" w:styleId="Heading7Char">
    <w:name w:val="Heading 7 Char"/>
    <w:basedOn w:val="DefaultParagraphFont"/>
    <w:link w:val="Heading7"/>
    <w:uiPriority w:val="9"/>
    <w:rsid w:val="00E31772"/>
    <w:rPr>
      <w:rFonts w:asciiTheme="majorHAnsi" w:eastAsiaTheme="majorEastAsia" w:hAnsiTheme="majorHAnsi" w:cstheme="majorBidi"/>
      <w:i/>
      <w:iCs/>
      <w:color w:val="00272A" w:themeColor="accent1" w:themeShade="7F"/>
    </w:rPr>
  </w:style>
  <w:style w:type="character" w:customStyle="1" w:styleId="Heading2Char">
    <w:name w:val="Heading 2 Char"/>
    <w:basedOn w:val="DefaultParagraphFont"/>
    <w:link w:val="Heading2"/>
    <w:uiPriority w:val="9"/>
    <w:rsid w:val="00E61BC5"/>
    <w:rPr>
      <w:rFonts w:eastAsiaTheme="majorEastAsia" w:cstheme="minorHAnsi"/>
      <w:color w:val="AEAAAA" w:themeColor="background2" w:themeShade="BF"/>
      <w:sz w:val="32"/>
      <w:szCs w:val="32"/>
    </w:rPr>
  </w:style>
  <w:style w:type="paragraph" w:styleId="ListParagraph">
    <w:name w:val="List Paragraph"/>
    <w:basedOn w:val="Normal"/>
    <w:uiPriority w:val="34"/>
    <w:qFormat/>
    <w:rsid w:val="00F0541E"/>
    <w:pPr>
      <w:numPr>
        <w:numId w:val="6"/>
      </w:numPr>
      <w:ind w:right="946"/>
      <w:contextualSpacing/>
    </w:pPr>
  </w:style>
  <w:style w:type="paragraph" w:styleId="NoSpacing">
    <w:name w:val="No Spacing"/>
    <w:link w:val="NoSpacingChar"/>
    <w:uiPriority w:val="1"/>
    <w:qFormat/>
    <w:rsid w:val="00F0541E"/>
    <w:pPr>
      <w:spacing w:after="0" w:line="240" w:lineRule="auto"/>
    </w:pPr>
    <w:rPr>
      <w:rFonts w:asciiTheme="majorHAnsi" w:hAnsiTheme="majorHAnsi" w:cstheme="majorHAnsi"/>
    </w:rPr>
  </w:style>
  <w:style w:type="paragraph" w:styleId="Header">
    <w:name w:val="header"/>
    <w:basedOn w:val="Normal"/>
    <w:link w:val="HeaderChar"/>
    <w:uiPriority w:val="99"/>
    <w:unhideWhenUsed/>
    <w:rsid w:val="00F0541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0541E"/>
    <w:rPr>
      <w:rFonts w:asciiTheme="majorHAnsi" w:hAnsiTheme="majorHAnsi" w:cstheme="majorHAnsi"/>
    </w:rPr>
  </w:style>
  <w:style w:type="paragraph" w:styleId="Footer">
    <w:name w:val="footer"/>
    <w:basedOn w:val="Normal"/>
    <w:link w:val="FooterChar"/>
    <w:uiPriority w:val="99"/>
    <w:unhideWhenUsed/>
    <w:rsid w:val="00F0541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0541E"/>
    <w:rPr>
      <w:rFonts w:asciiTheme="majorHAnsi" w:hAnsiTheme="majorHAnsi" w:cstheme="majorHAnsi"/>
    </w:rPr>
  </w:style>
  <w:style w:type="paragraph" w:styleId="BalloonText">
    <w:name w:val="Balloon Text"/>
    <w:basedOn w:val="Normal"/>
    <w:link w:val="BalloonTextChar"/>
    <w:uiPriority w:val="99"/>
    <w:semiHidden/>
    <w:unhideWhenUsed/>
    <w:rsid w:val="00F0541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41E"/>
    <w:rPr>
      <w:rFonts w:ascii="Segoe UI" w:hAnsi="Segoe UI" w:cs="Segoe UI"/>
      <w:sz w:val="18"/>
      <w:szCs w:val="18"/>
    </w:rPr>
  </w:style>
  <w:style w:type="character" w:customStyle="1" w:styleId="NoSpacingChar">
    <w:name w:val="No Spacing Char"/>
    <w:basedOn w:val="DefaultParagraphFont"/>
    <w:link w:val="NoSpacing"/>
    <w:uiPriority w:val="1"/>
    <w:rsid w:val="00F0541E"/>
    <w:rPr>
      <w:rFonts w:asciiTheme="majorHAnsi" w:hAnsiTheme="majorHAnsi" w:cstheme="majorHAnsi"/>
    </w:rPr>
  </w:style>
  <w:style w:type="table" w:styleId="TableGrid">
    <w:name w:val="Table Grid"/>
    <w:basedOn w:val="TableNormal"/>
    <w:uiPriority w:val="39"/>
    <w:rsid w:val="00F05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6">
    <w:name w:val="List Table 3 Accent 6"/>
    <w:basedOn w:val="TableNormal"/>
    <w:uiPriority w:val="48"/>
    <w:rsid w:val="00F0541E"/>
    <w:pPr>
      <w:spacing w:after="0" w:line="240" w:lineRule="auto"/>
    </w:pPr>
    <w:tblPr>
      <w:tblStyleRowBandSize w:val="1"/>
      <w:tblStyleColBandSize w:val="1"/>
      <w:tblBorders>
        <w:top w:val="single" w:sz="4" w:space="0" w:color="BBC31F" w:themeColor="accent6"/>
        <w:left w:val="single" w:sz="4" w:space="0" w:color="BBC31F" w:themeColor="accent6"/>
        <w:bottom w:val="single" w:sz="4" w:space="0" w:color="BBC31F" w:themeColor="accent6"/>
        <w:right w:val="single" w:sz="4" w:space="0" w:color="BBC31F" w:themeColor="accent6"/>
      </w:tblBorders>
    </w:tblPr>
    <w:tblStylePr w:type="firstRow">
      <w:rPr>
        <w:b/>
        <w:bCs/>
        <w:color w:val="FFFFFF" w:themeColor="background1"/>
      </w:rPr>
      <w:tblPr/>
      <w:tcPr>
        <w:shd w:val="clear" w:color="auto" w:fill="BBC31F" w:themeFill="accent6"/>
      </w:tcPr>
    </w:tblStylePr>
    <w:tblStylePr w:type="lastRow">
      <w:rPr>
        <w:b/>
        <w:bCs/>
      </w:rPr>
      <w:tblPr/>
      <w:tcPr>
        <w:tcBorders>
          <w:top w:val="double" w:sz="4" w:space="0" w:color="BBC31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BC31F" w:themeColor="accent6"/>
          <w:right w:val="single" w:sz="4" w:space="0" w:color="BBC31F" w:themeColor="accent6"/>
        </w:tcBorders>
      </w:tcPr>
    </w:tblStylePr>
    <w:tblStylePr w:type="band1Horz">
      <w:tblPr/>
      <w:tcPr>
        <w:tcBorders>
          <w:top w:val="single" w:sz="4" w:space="0" w:color="BBC31F" w:themeColor="accent6"/>
          <w:bottom w:val="single" w:sz="4" w:space="0" w:color="BBC31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BC31F" w:themeColor="accent6"/>
          <w:left w:val="nil"/>
        </w:tcBorders>
      </w:tcPr>
    </w:tblStylePr>
    <w:tblStylePr w:type="swCell">
      <w:tblPr/>
      <w:tcPr>
        <w:tcBorders>
          <w:top w:val="double" w:sz="4" w:space="0" w:color="BBC31F" w:themeColor="accent6"/>
          <w:right w:val="nil"/>
        </w:tcBorders>
      </w:tcPr>
    </w:tblStylePr>
  </w:style>
  <w:style w:type="table" w:styleId="ListTable2-Accent3">
    <w:name w:val="List Table 2 Accent 3"/>
    <w:basedOn w:val="TableNormal"/>
    <w:uiPriority w:val="47"/>
    <w:rsid w:val="00F0541E"/>
    <w:pPr>
      <w:spacing w:after="0" w:line="240" w:lineRule="auto"/>
    </w:pPr>
    <w:tblPr>
      <w:tblStyleRowBandSize w:val="1"/>
      <w:tblStyleColBandSize w:val="1"/>
      <w:tblBorders>
        <w:top w:val="single" w:sz="4" w:space="0" w:color="E8E8E8" w:themeColor="accent3" w:themeTint="99"/>
        <w:bottom w:val="single" w:sz="4" w:space="0" w:color="E8E8E8" w:themeColor="accent3" w:themeTint="99"/>
        <w:insideH w:val="single" w:sz="4" w:space="0" w:color="E8E8E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table" w:customStyle="1" w:styleId="NewStyle">
    <w:name w:val="New Style"/>
    <w:basedOn w:val="TableNormal"/>
    <w:uiPriority w:val="99"/>
    <w:rsid w:val="00DC11D8"/>
    <w:pPr>
      <w:spacing w:after="0" w:line="240" w:lineRule="auto"/>
    </w:pPr>
    <w:tblPr/>
  </w:style>
  <w:style w:type="table" w:customStyle="1" w:styleId="Style1">
    <w:name w:val="Style1"/>
    <w:basedOn w:val="TableNormal"/>
    <w:uiPriority w:val="99"/>
    <w:rsid w:val="00DC11D8"/>
    <w:pPr>
      <w:spacing w:after="0" w:line="240" w:lineRule="auto"/>
    </w:pPr>
    <w:rPr>
      <w:sz w:val="20"/>
    </w:rPr>
    <w:tblPr>
      <w:tblStyleRowBandSize w:val="1"/>
      <w:tblBorders>
        <w:top w:val="single" w:sz="4" w:space="0" w:color="D9E01C" w:themeColor="accent4"/>
        <w:left w:val="single" w:sz="4" w:space="0" w:color="D9E01C" w:themeColor="accent4"/>
        <w:bottom w:val="single" w:sz="4" w:space="0" w:color="D9E01C" w:themeColor="accent4"/>
        <w:right w:val="single" w:sz="4" w:space="0" w:color="D9E01C" w:themeColor="accent4"/>
        <w:insideH w:val="single" w:sz="4" w:space="0" w:color="D9E01C" w:themeColor="accent4"/>
        <w:insideV w:val="single" w:sz="4" w:space="0" w:color="D9E01C" w:themeColor="accent4"/>
      </w:tblBorders>
    </w:tblPr>
    <w:tcPr>
      <w:shd w:val="clear" w:color="auto" w:fill="auto"/>
    </w:tcPr>
    <w:tblStylePr w:type="firstRow">
      <w:rPr>
        <w:rFonts w:asciiTheme="minorHAnsi" w:hAnsiTheme="minorHAnsi"/>
        <w:sz w:val="24"/>
      </w:rPr>
      <w:tblPr/>
      <w:tcPr>
        <w:shd w:val="clear" w:color="auto" w:fill="004F56" w:themeFill="text1"/>
      </w:tcPr>
    </w:tblStylePr>
    <w:tblStylePr w:type="lastRow">
      <w:pPr>
        <w:jc w:val="left"/>
      </w:pPr>
      <w:rPr>
        <w:rFonts w:asciiTheme="minorHAnsi" w:hAnsiTheme="minorHAnsi"/>
        <w:color w:val="D9E01C" w:themeColor="accent4"/>
        <w:sz w:val="24"/>
      </w:rPr>
      <w:tblPr/>
      <w:tcPr>
        <w:tcBorders>
          <w:top w:val="nil"/>
          <w:left w:val="nil"/>
          <w:bottom w:val="nil"/>
          <w:right w:val="nil"/>
          <w:insideH w:val="nil"/>
          <w:insideV w:val="nil"/>
        </w:tcBorders>
        <w:shd w:val="clear" w:color="auto" w:fill="004F56" w:themeFill="text1"/>
      </w:tcPr>
    </w:tblStylePr>
    <w:tblStylePr w:type="firstCol">
      <w:tblPr/>
      <w:tcPr>
        <w:shd w:val="clear" w:color="auto" w:fill="F2F2F2" w:themeFill="background1" w:themeFillShade="F2"/>
      </w:tcPr>
    </w:tblStylePr>
    <w:tblStylePr w:type="band1Horz">
      <w:rPr>
        <w:rFonts w:asciiTheme="majorHAnsi" w:hAnsiTheme="majorHAnsi"/>
        <w:color w:val="auto"/>
        <w:sz w:val="20"/>
      </w:rPr>
    </w:tblStylePr>
    <w:tblStylePr w:type="band2Horz">
      <w:rPr>
        <w:rFonts w:asciiTheme="majorHAnsi" w:hAnsiTheme="majorHAnsi"/>
        <w:color w:val="auto"/>
        <w:sz w:val="20"/>
      </w:rPr>
      <w:tblPr/>
      <w:tcPr>
        <w:shd w:val="clear" w:color="auto" w:fill="F7F9D1" w:themeFill="accent4" w:themeFillTint="33"/>
      </w:tcPr>
    </w:tblStylePr>
  </w:style>
  <w:style w:type="character" w:customStyle="1" w:styleId="Heading3Char">
    <w:name w:val="Heading 3 Char"/>
    <w:basedOn w:val="DefaultParagraphFont"/>
    <w:link w:val="Heading3"/>
    <w:uiPriority w:val="9"/>
    <w:rsid w:val="009C161A"/>
    <w:rPr>
      <w:rFonts w:asciiTheme="majorHAnsi" w:eastAsiaTheme="majorEastAsia" w:hAnsiTheme="majorHAnsi" w:cstheme="majorBidi"/>
      <w:color w:val="00272A" w:themeColor="accent1" w:themeShade="7F"/>
      <w:sz w:val="24"/>
      <w:szCs w:val="24"/>
    </w:rPr>
  </w:style>
  <w:style w:type="character" w:customStyle="1" w:styleId="Heading4Char">
    <w:name w:val="Heading 4 Char"/>
    <w:basedOn w:val="DefaultParagraphFont"/>
    <w:link w:val="Heading4"/>
    <w:uiPriority w:val="9"/>
    <w:rsid w:val="009C161A"/>
    <w:rPr>
      <w:rFonts w:asciiTheme="majorHAnsi" w:eastAsiaTheme="majorEastAsia" w:hAnsiTheme="majorHAnsi" w:cstheme="majorBidi"/>
      <w:i/>
      <w:iCs/>
      <w:color w:val="003B40" w:themeColor="accent1" w:themeShade="BF"/>
    </w:rPr>
  </w:style>
  <w:style w:type="character" w:customStyle="1" w:styleId="Heading5Char">
    <w:name w:val="Heading 5 Char"/>
    <w:basedOn w:val="DefaultParagraphFont"/>
    <w:link w:val="Heading5"/>
    <w:uiPriority w:val="9"/>
    <w:rsid w:val="009C161A"/>
    <w:rPr>
      <w:rFonts w:asciiTheme="majorHAnsi" w:eastAsiaTheme="majorEastAsia" w:hAnsiTheme="majorHAnsi" w:cstheme="majorBidi"/>
      <w:color w:val="003B40" w:themeColor="accent1" w:themeShade="BF"/>
    </w:rPr>
  </w:style>
  <w:style w:type="character" w:styleId="CommentReference">
    <w:name w:val="annotation reference"/>
    <w:basedOn w:val="DefaultParagraphFont"/>
    <w:uiPriority w:val="99"/>
    <w:semiHidden/>
    <w:unhideWhenUsed/>
    <w:rsid w:val="00307BC4"/>
    <w:rPr>
      <w:sz w:val="16"/>
      <w:szCs w:val="16"/>
    </w:rPr>
  </w:style>
  <w:style w:type="paragraph" w:styleId="CommentText">
    <w:name w:val="annotation text"/>
    <w:basedOn w:val="Normal"/>
    <w:link w:val="CommentTextChar"/>
    <w:uiPriority w:val="99"/>
    <w:semiHidden/>
    <w:unhideWhenUsed/>
    <w:rsid w:val="00307BC4"/>
    <w:pPr>
      <w:spacing w:line="240" w:lineRule="auto"/>
    </w:pPr>
    <w:rPr>
      <w:sz w:val="20"/>
      <w:szCs w:val="20"/>
    </w:rPr>
  </w:style>
  <w:style w:type="character" w:customStyle="1" w:styleId="CommentTextChar">
    <w:name w:val="Comment Text Char"/>
    <w:basedOn w:val="DefaultParagraphFont"/>
    <w:link w:val="CommentText"/>
    <w:uiPriority w:val="99"/>
    <w:semiHidden/>
    <w:rsid w:val="00307BC4"/>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rsid w:val="00307BC4"/>
    <w:rPr>
      <w:b/>
      <w:bCs/>
    </w:rPr>
  </w:style>
  <w:style w:type="character" w:customStyle="1" w:styleId="CommentSubjectChar">
    <w:name w:val="Comment Subject Char"/>
    <w:basedOn w:val="CommentTextChar"/>
    <w:link w:val="CommentSubject"/>
    <w:uiPriority w:val="99"/>
    <w:semiHidden/>
    <w:rsid w:val="00307BC4"/>
    <w:rPr>
      <w:rFonts w:asciiTheme="majorHAnsi" w:hAnsiTheme="majorHAnsi" w:cstheme="majorHAnsi"/>
      <w:b/>
      <w:bCs/>
      <w:sz w:val="20"/>
      <w:szCs w:val="20"/>
    </w:rPr>
  </w:style>
  <w:style w:type="paragraph" w:styleId="TOCHeading">
    <w:name w:val="TOC Heading"/>
    <w:basedOn w:val="Heading1"/>
    <w:next w:val="Normal"/>
    <w:uiPriority w:val="39"/>
    <w:unhideWhenUsed/>
    <w:qFormat/>
    <w:rsid w:val="0035316B"/>
    <w:pPr>
      <w:outlineLvl w:val="9"/>
    </w:pPr>
    <w:rPr>
      <w:rFonts w:asciiTheme="majorHAnsi" w:hAnsiTheme="majorHAnsi" w:cstheme="majorBidi"/>
      <w:color w:val="003B40" w:themeColor="accent1" w:themeShade="BF"/>
      <w:lang w:val="en-US"/>
    </w:rPr>
  </w:style>
  <w:style w:type="paragraph" w:styleId="TOC1">
    <w:name w:val="toc 1"/>
    <w:basedOn w:val="Normal"/>
    <w:next w:val="Normal"/>
    <w:autoRedefine/>
    <w:uiPriority w:val="39"/>
    <w:unhideWhenUsed/>
    <w:rsid w:val="0035316B"/>
    <w:pPr>
      <w:spacing w:after="100"/>
    </w:pPr>
  </w:style>
  <w:style w:type="character" w:styleId="Hyperlink">
    <w:name w:val="Hyperlink"/>
    <w:basedOn w:val="DefaultParagraphFont"/>
    <w:uiPriority w:val="99"/>
    <w:unhideWhenUsed/>
    <w:rsid w:val="0035316B"/>
    <w:rPr>
      <w:color w:val="D9E01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26200">
      <w:bodyDiv w:val="1"/>
      <w:marLeft w:val="0"/>
      <w:marRight w:val="0"/>
      <w:marTop w:val="0"/>
      <w:marBottom w:val="0"/>
      <w:divBdr>
        <w:top w:val="none" w:sz="0" w:space="0" w:color="auto"/>
        <w:left w:val="none" w:sz="0" w:space="0" w:color="auto"/>
        <w:bottom w:val="none" w:sz="0" w:space="0" w:color="auto"/>
        <w:right w:val="none" w:sz="0" w:space="0" w:color="auto"/>
      </w:divBdr>
    </w:div>
    <w:div w:id="1059595898">
      <w:bodyDiv w:val="1"/>
      <w:marLeft w:val="0"/>
      <w:marRight w:val="0"/>
      <w:marTop w:val="0"/>
      <w:marBottom w:val="0"/>
      <w:divBdr>
        <w:top w:val="none" w:sz="0" w:space="0" w:color="auto"/>
        <w:left w:val="none" w:sz="0" w:space="0" w:color="auto"/>
        <w:bottom w:val="none" w:sz="0" w:space="0" w:color="auto"/>
        <w:right w:val="none" w:sz="0" w:space="0" w:color="auto"/>
      </w:divBdr>
    </w:div>
    <w:div w:id="171503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B35F1AC3114EF3A95CE9630438D8D0"/>
        <w:category>
          <w:name w:val="General"/>
          <w:gallery w:val="placeholder"/>
        </w:category>
        <w:types>
          <w:type w:val="bbPlcHdr"/>
        </w:types>
        <w:behaviors>
          <w:behavior w:val="content"/>
        </w:behaviors>
        <w:guid w:val="{6F0862F2-FD77-4C90-88C1-9077B325C6A0}"/>
      </w:docPartPr>
      <w:docPartBody>
        <w:p w:rsidR="0057513C" w:rsidRDefault="008E4EB6" w:rsidP="008E4EB6">
          <w:pPr>
            <w:pStyle w:val="87B35F1AC3114EF3A95CE9630438D8D0"/>
          </w:pPr>
          <w:r>
            <w:rPr>
              <w:rFonts w:asciiTheme="majorHAnsi" w:eastAsiaTheme="majorEastAsia" w:hAnsiTheme="majorHAnsi" w:cstheme="majorBidi"/>
              <w:color w:val="4472C4" w:themeColor="accent1"/>
              <w:sz w:val="88"/>
              <w:szCs w:val="88"/>
            </w:rPr>
            <w:t>[Document title]</w:t>
          </w:r>
        </w:p>
      </w:docPartBody>
    </w:docPart>
    <w:docPart>
      <w:docPartPr>
        <w:name w:val="BE88A28A9B7C46758110F0AFCBF35AAD"/>
        <w:category>
          <w:name w:val="General"/>
          <w:gallery w:val="placeholder"/>
        </w:category>
        <w:types>
          <w:type w:val="bbPlcHdr"/>
        </w:types>
        <w:behaviors>
          <w:behavior w:val="content"/>
        </w:behaviors>
        <w:guid w:val="{D4D87EB9-BAD9-4C34-9DD3-0B6A365F4CFA}"/>
      </w:docPartPr>
      <w:docPartBody>
        <w:p w:rsidR="0057513C" w:rsidRDefault="008E4EB6" w:rsidP="008E4EB6">
          <w:pPr>
            <w:pStyle w:val="BE88A28A9B7C46758110F0AFCBF35AAD"/>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EB6"/>
    <w:rsid w:val="000E7FAA"/>
    <w:rsid w:val="00501F2C"/>
    <w:rsid w:val="0057513C"/>
    <w:rsid w:val="007102FA"/>
    <w:rsid w:val="008E4EB6"/>
    <w:rsid w:val="00A60004"/>
    <w:rsid w:val="00CB4E65"/>
    <w:rsid w:val="00DC4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B35F1AC3114EF3A95CE9630438D8D0">
    <w:name w:val="87B35F1AC3114EF3A95CE9630438D8D0"/>
    <w:rsid w:val="008E4EB6"/>
  </w:style>
  <w:style w:type="paragraph" w:customStyle="1" w:styleId="BE88A28A9B7C46758110F0AFCBF35AAD">
    <w:name w:val="BE88A28A9B7C46758110F0AFCBF35AAD"/>
    <w:rsid w:val="008E4EB6"/>
  </w:style>
  <w:style w:type="character" w:styleId="PlaceholderText">
    <w:name w:val="Placeholder Text"/>
    <w:basedOn w:val="DefaultParagraphFont"/>
    <w:uiPriority w:val="99"/>
    <w:semiHidden/>
    <w:rsid w:val="008E4EB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32">
      <a:dk1>
        <a:srgbClr val="004F56"/>
      </a:dk1>
      <a:lt1>
        <a:sysClr val="window" lastClr="FFFFFF"/>
      </a:lt1>
      <a:dk2>
        <a:srgbClr val="000000"/>
      </a:dk2>
      <a:lt2>
        <a:srgbClr val="E7E6E6"/>
      </a:lt2>
      <a:accent1>
        <a:srgbClr val="004F56"/>
      </a:accent1>
      <a:accent2>
        <a:srgbClr val="FFFFFF"/>
      </a:accent2>
      <a:accent3>
        <a:srgbClr val="DADADA"/>
      </a:accent3>
      <a:accent4>
        <a:srgbClr val="D9E01C"/>
      </a:accent4>
      <a:accent5>
        <a:srgbClr val="003838"/>
      </a:accent5>
      <a:accent6>
        <a:srgbClr val="BBC31F"/>
      </a:accent6>
      <a:hlink>
        <a:srgbClr val="D9E01C"/>
      </a:hlink>
      <a:folHlink>
        <a:srgbClr val="D9E01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effectLst>
          <a:outerShdw dist="38100" dir="5400000" algn="t" rotWithShape="0">
            <a:schemeClr val="accent4"/>
          </a:outerShdw>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99E7F3BEDEA524AB46029BF7728A6E3" ma:contentTypeVersion="10" ma:contentTypeDescription="Create a new document." ma:contentTypeScope="" ma:versionID="deb074187cf9812831d3cf12e97bd6b9">
  <xsd:schema xmlns:xsd="http://www.w3.org/2001/XMLSchema" xmlns:xs="http://www.w3.org/2001/XMLSchema" xmlns:p="http://schemas.microsoft.com/office/2006/metadata/properties" xmlns:ns2="7ef165a0-3b0c-4126-9e9a-0cd44f220592" targetNamespace="http://schemas.microsoft.com/office/2006/metadata/properties" ma:root="true" ma:fieldsID="c70f67acfc5156fe0fb66c8dc637864b" ns2:_="">
    <xsd:import namespace="7ef165a0-3b0c-4126-9e9a-0cd44f220592"/>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165a0-3b0c-4126-9e9a-0cd44f2205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DB8CB3-44C2-F747-8540-2CEB7C6F5C6F}">
  <ds:schemaRefs>
    <ds:schemaRef ds:uri="http://schemas.openxmlformats.org/officeDocument/2006/bibliography"/>
  </ds:schemaRefs>
</ds:datastoreItem>
</file>

<file path=customXml/itemProps3.xml><?xml version="1.0" encoding="utf-8"?>
<ds:datastoreItem xmlns:ds="http://schemas.openxmlformats.org/officeDocument/2006/customXml" ds:itemID="{702AD96E-AF0E-459B-915E-AF97E0A9D0F9}">
  <ds:schemaRefs>
    <ds:schemaRef ds:uri="http://schemas.microsoft.com/sharepoint/v3/contenttype/forms"/>
  </ds:schemaRefs>
</ds:datastoreItem>
</file>

<file path=customXml/itemProps4.xml><?xml version="1.0" encoding="utf-8"?>
<ds:datastoreItem xmlns:ds="http://schemas.openxmlformats.org/officeDocument/2006/customXml" ds:itemID="{3E3FA4BA-E83E-4586-811A-109BDF64B72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896756D-4BA8-4C4A-8906-A28B9C03E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165a0-3b0c-4126-9e9a-0cd44f22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59575ff-96fb-4734-a391-68805b4eb0db}" enabled="1" method="Privileged" siteId="{936109e5-933e-4961-900c-98c6e8c1f929}" contentBits="2" removed="0"/>
</clbl:labelList>
</file>

<file path=docProps/app.xml><?xml version="1.0" encoding="utf-8"?>
<Properties xmlns="http://schemas.openxmlformats.org/officeDocument/2006/extended-properties" xmlns:vt="http://schemas.openxmlformats.org/officeDocument/2006/docPropsVTypes">
  <Template>Normal</Template>
  <TotalTime>67</TotalTime>
  <Pages>9</Pages>
  <Words>2195</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Status glossary</vt:lpstr>
    </vt:vector>
  </TitlesOfParts>
  <Company/>
  <LinksUpToDate>false</LinksUpToDate>
  <CharactersWithSpaces>14684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Status glossary</dc:title>
  <dc:subject>August 2022</dc:subject>
  <dc:creator>Compton, Jemima</dc:creator>
  <cp:keywords/>
  <dc:description/>
  <cp:lastModifiedBy>Emma Bisset</cp:lastModifiedBy>
  <cp:revision>6</cp:revision>
  <cp:lastPrinted>2019-12-17T13:32:00Z</cp:lastPrinted>
  <dcterms:created xsi:type="dcterms:W3CDTF">2021-11-10T15:36:00Z</dcterms:created>
  <dcterms:modified xsi:type="dcterms:W3CDTF">2022-08-09T15:56:00Z</dcterms:modified>
  <cp:contentStatus>Version 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0x010100D99E7F3BEDEA524AB46029BF7728A6E3</vt:lpwstr>
  </property>
  <property fmtid="{D5CDD505-2E9C-101B-9397-08002B2CF9AE}" pid="3" name="ClassificationContentMarkingFooterShapeIds">
    <vt:lpwstr>1,3,4</vt:lpwstr>
  </property>
  <property fmtid="{D5CDD505-2E9C-101B-9397-08002B2CF9AE}" pid="4" name="ClassificationContentMarkingFooterFontProps">
    <vt:lpwstr>#000000,8,Calibri</vt:lpwstr>
  </property>
  <property fmtid="{D5CDD505-2E9C-101B-9397-08002B2CF9AE}" pid="5" name="ClassificationContentMarkingFooterText">
    <vt:lpwstr>Company Confidential</vt:lpwstr>
  </property>
</Properties>
</file>